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27B5" w:rsidRPr="004F00A3" w:rsidRDefault="000C27B5" w:rsidP="00A525AA">
      <w:pPr>
        <w:pStyle w:val="NoSpacing"/>
        <w:rPr>
          <w:rFonts w:ascii="Verdana" w:hAnsi="Verdana"/>
          <w:color w:val="auto"/>
          <w:sz w:val="22"/>
          <w:szCs w:val="22"/>
          <w:lang w:val="en-US" w:eastAsia="da-DK" w:bidi="ar-SA"/>
        </w:rPr>
      </w:pPr>
      <w:r w:rsidRPr="004F00A3">
        <w:rPr>
          <w:rFonts w:ascii="Verdana" w:hAnsi="Verdana"/>
          <w:color w:val="auto"/>
          <w:sz w:val="22"/>
          <w:szCs w:val="22"/>
          <w:lang w:val="en-US" w:eastAsia="da-DK" w:bidi="ar-SA"/>
        </w:rPr>
        <w:t xml:space="preserve">Dear </w:t>
      </w:r>
      <w:proofErr w:type="gramStart"/>
      <w:r w:rsidR="008D277D" w:rsidRPr="004F00A3">
        <w:rPr>
          <w:rFonts w:ascii="Verdana" w:hAnsi="Verdana"/>
          <w:color w:val="auto"/>
          <w:sz w:val="22"/>
          <w:szCs w:val="22"/>
          <w:lang w:val="en-US" w:eastAsia="da-DK" w:bidi="ar-SA"/>
        </w:rPr>
        <w:t>Minister,  Parliament</w:t>
      </w:r>
      <w:proofErr w:type="gramEnd"/>
      <w:r w:rsidR="008D277D" w:rsidRPr="004F00A3">
        <w:rPr>
          <w:rFonts w:ascii="Verdana" w:hAnsi="Verdana"/>
          <w:color w:val="auto"/>
          <w:sz w:val="22"/>
          <w:szCs w:val="22"/>
          <w:lang w:val="en-US" w:eastAsia="da-DK" w:bidi="ar-SA"/>
        </w:rPr>
        <w:t xml:space="preserve"> member Dovile </w:t>
      </w:r>
      <w:proofErr w:type="spellStart"/>
      <w:r w:rsidR="008D277D" w:rsidRPr="004F00A3">
        <w:rPr>
          <w:rFonts w:ascii="Verdana" w:hAnsi="Verdana"/>
          <w:color w:val="auto"/>
          <w:sz w:val="22"/>
          <w:szCs w:val="22"/>
          <w:lang w:val="en-US" w:eastAsia="da-DK" w:bidi="ar-SA"/>
        </w:rPr>
        <w:t>Sakaliene</w:t>
      </w:r>
      <w:proofErr w:type="spellEnd"/>
      <w:r w:rsidR="008D277D" w:rsidRPr="004F00A3">
        <w:rPr>
          <w:rFonts w:ascii="Verdana" w:hAnsi="Verdana"/>
          <w:color w:val="auto"/>
          <w:sz w:val="22"/>
          <w:szCs w:val="22"/>
          <w:lang w:val="en-US" w:eastAsia="da-DK" w:bidi="ar-SA"/>
        </w:rPr>
        <w:t xml:space="preserve">, </w:t>
      </w:r>
      <w:r w:rsidR="00531C7D" w:rsidRPr="004F00A3">
        <w:rPr>
          <w:rFonts w:ascii="Verdana" w:hAnsi="Verdana"/>
          <w:color w:val="auto"/>
          <w:sz w:val="22"/>
          <w:szCs w:val="22"/>
          <w:lang w:val="en-US" w:eastAsia="da-DK" w:bidi="ar-SA"/>
        </w:rPr>
        <w:t xml:space="preserve"> dear </w:t>
      </w:r>
      <w:r w:rsidR="00531C7D" w:rsidRPr="004F00A3">
        <w:rPr>
          <w:rFonts w:ascii="Verdana" w:hAnsi="Verdana"/>
          <w:color w:val="auto"/>
          <w:sz w:val="22"/>
          <w:szCs w:val="22"/>
          <w:lang w:val="en-US"/>
        </w:rPr>
        <w:t xml:space="preserve">Turid Heiberg, </w:t>
      </w:r>
      <w:r w:rsidR="00531C7D" w:rsidRPr="004F00A3">
        <w:rPr>
          <w:rFonts w:ascii="Verdana" w:hAnsi="Verdana"/>
          <w:color w:val="auto"/>
          <w:sz w:val="22"/>
          <w:szCs w:val="22"/>
          <w:lang w:val="en-US" w:eastAsia="da-DK" w:bidi="ar-SA"/>
        </w:rPr>
        <w:t xml:space="preserve"> </w:t>
      </w:r>
      <w:r w:rsidR="008D277D" w:rsidRPr="004F00A3">
        <w:rPr>
          <w:rFonts w:ascii="Verdana" w:hAnsi="Verdana"/>
          <w:color w:val="auto"/>
          <w:sz w:val="22"/>
          <w:szCs w:val="22"/>
          <w:lang w:val="en-US" w:eastAsia="da-DK" w:bidi="ar-SA"/>
        </w:rPr>
        <w:t xml:space="preserve">dear </w:t>
      </w:r>
      <w:r w:rsidR="00EB1FA2" w:rsidRPr="004F00A3">
        <w:rPr>
          <w:rFonts w:ascii="Verdana" w:hAnsi="Verdana"/>
          <w:color w:val="auto"/>
          <w:sz w:val="22"/>
          <w:szCs w:val="22"/>
          <w:lang w:val="en-US" w:eastAsia="da-DK" w:bidi="ar-SA"/>
        </w:rPr>
        <w:t>experts</w:t>
      </w:r>
      <w:r w:rsidRPr="004F00A3">
        <w:rPr>
          <w:rFonts w:ascii="Verdana" w:hAnsi="Verdana"/>
          <w:color w:val="auto"/>
          <w:sz w:val="22"/>
          <w:szCs w:val="22"/>
          <w:lang w:val="en-US" w:eastAsia="da-DK" w:bidi="ar-SA"/>
        </w:rPr>
        <w:t xml:space="preserve"> from the Nordic and Baltic count</w:t>
      </w:r>
      <w:r w:rsidR="0097585E" w:rsidRPr="004F00A3">
        <w:rPr>
          <w:rFonts w:ascii="Verdana" w:hAnsi="Verdana"/>
          <w:color w:val="auto"/>
          <w:sz w:val="22"/>
          <w:szCs w:val="22"/>
          <w:lang w:val="en-US" w:eastAsia="da-DK" w:bidi="ar-SA"/>
        </w:rPr>
        <w:t>ries</w:t>
      </w:r>
      <w:r w:rsidRPr="004F00A3">
        <w:rPr>
          <w:rFonts w:ascii="Verdana" w:hAnsi="Verdana"/>
          <w:color w:val="auto"/>
          <w:sz w:val="22"/>
          <w:szCs w:val="22"/>
          <w:lang w:val="en-US" w:eastAsia="da-DK" w:bidi="ar-SA"/>
        </w:rPr>
        <w:t xml:space="preserve">, and also from </w:t>
      </w:r>
      <w:proofErr w:type="spellStart"/>
      <w:r w:rsidRPr="004F00A3">
        <w:rPr>
          <w:rFonts w:ascii="Verdana" w:hAnsi="Verdana"/>
          <w:color w:val="auto"/>
          <w:sz w:val="22"/>
          <w:szCs w:val="22"/>
          <w:lang w:val="en-US" w:eastAsia="da-DK" w:bidi="ar-SA"/>
        </w:rPr>
        <w:t>St.Petersburg</w:t>
      </w:r>
      <w:proofErr w:type="spellEnd"/>
      <w:r w:rsidRPr="004F00A3">
        <w:rPr>
          <w:rFonts w:ascii="Verdana" w:hAnsi="Verdana"/>
          <w:color w:val="auto"/>
          <w:sz w:val="22"/>
          <w:szCs w:val="22"/>
          <w:lang w:val="en-US" w:eastAsia="da-DK" w:bidi="ar-SA"/>
        </w:rPr>
        <w:t xml:space="preserve">, </w:t>
      </w:r>
    </w:p>
    <w:p w:rsidR="00F90EBF" w:rsidRPr="004F00A3" w:rsidRDefault="00F90EBF" w:rsidP="00A525AA">
      <w:pPr>
        <w:pStyle w:val="NoSpacing"/>
        <w:rPr>
          <w:rFonts w:ascii="Verdana" w:hAnsi="Verdana"/>
          <w:color w:val="auto"/>
          <w:sz w:val="22"/>
          <w:szCs w:val="22"/>
          <w:lang w:val="en-US" w:eastAsia="da-DK" w:bidi="ar-SA"/>
        </w:rPr>
      </w:pPr>
    </w:p>
    <w:p w:rsidR="0000140D" w:rsidRPr="004F00A3" w:rsidRDefault="00EB1FA2" w:rsidP="0022488F">
      <w:pPr>
        <w:pStyle w:val="NoSpacing"/>
        <w:rPr>
          <w:rFonts w:ascii="Verdana" w:hAnsi="Verdana"/>
          <w:color w:val="auto"/>
          <w:sz w:val="22"/>
          <w:szCs w:val="22"/>
          <w:lang w:val="en-US"/>
        </w:rPr>
      </w:pPr>
      <w:r w:rsidRPr="004F00A3">
        <w:rPr>
          <w:rFonts w:ascii="Verdana" w:hAnsi="Verdana"/>
          <w:color w:val="auto"/>
          <w:sz w:val="22"/>
          <w:szCs w:val="22"/>
          <w:lang w:val="en-US"/>
        </w:rPr>
        <w:t xml:space="preserve">The </w:t>
      </w:r>
      <w:r w:rsidR="0022488F" w:rsidRPr="004F00A3">
        <w:rPr>
          <w:rFonts w:ascii="Verdana" w:hAnsi="Verdana"/>
          <w:color w:val="auto"/>
          <w:sz w:val="22"/>
          <w:szCs w:val="22"/>
          <w:lang w:val="en-US"/>
        </w:rPr>
        <w:t xml:space="preserve">Nordic Council of Ministers (NCM) places a very high priority on efforts to fight human trafficking, and </w:t>
      </w:r>
      <w:r w:rsidR="0064695B" w:rsidRPr="004F00A3">
        <w:rPr>
          <w:rFonts w:ascii="Verdana" w:hAnsi="Verdana"/>
          <w:color w:val="auto"/>
          <w:sz w:val="22"/>
          <w:szCs w:val="22"/>
          <w:lang w:val="en-US"/>
        </w:rPr>
        <w:t xml:space="preserve">has since 2001 actively </w:t>
      </w:r>
      <w:r w:rsidR="008D277D" w:rsidRPr="004F00A3">
        <w:rPr>
          <w:rFonts w:ascii="Verdana" w:hAnsi="Verdana"/>
          <w:color w:val="auto"/>
          <w:sz w:val="22"/>
          <w:szCs w:val="22"/>
          <w:lang w:val="en-US"/>
        </w:rPr>
        <w:t>supported the coordinated</w:t>
      </w:r>
      <w:r w:rsidR="0022488F" w:rsidRPr="004F00A3">
        <w:rPr>
          <w:rFonts w:ascii="Verdana" w:hAnsi="Verdana"/>
          <w:color w:val="auto"/>
          <w:sz w:val="22"/>
          <w:szCs w:val="22"/>
          <w:lang w:val="en-US"/>
        </w:rPr>
        <w:t xml:space="preserve"> and effective regional </w:t>
      </w:r>
      <w:r w:rsidR="008D277D" w:rsidRPr="004F00A3">
        <w:rPr>
          <w:rFonts w:ascii="Verdana" w:hAnsi="Verdana"/>
          <w:color w:val="auto"/>
          <w:sz w:val="22"/>
          <w:szCs w:val="22"/>
          <w:lang w:val="en-US"/>
        </w:rPr>
        <w:t xml:space="preserve">collaboration </w:t>
      </w:r>
      <w:r w:rsidR="0064695B" w:rsidRPr="004F00A3">
        <w:rPr>
          <w:rFonts w:ascii="Verdana" w:hAnsi="Verdana"/>
          <w:color w:val="auto"/>
          <w:sz w:val="22"/>
          <w:szCs w:val="22"/>
          <w:lang w:val="en-US"/>
        </w:rPr>
        <w:t xml:space="preserve">  </w:t>
      </w:r>
      <w:r w:rsidR="0022488F" w:rsidRPr="004F00A3">
        <w:rPr>
          <w:rFonts w:ascii="Verdana" w:hAnsi="Verdana"/>
          <w:color w:val="auto"/>
          <w:sz w:val="22"/>
          <w:szCs w:val="22"/>
          <w:lang w:val="en-US"/>
        </w:rPr>
        <w:t xml:space="preserve"> </w:t>
      </w:r>
      <w:r w:rsidRPr="004F00A3">
        <w:rPr>
          <w:rFonts w:ascii="Verdana" w:hAnsi="Verdana"/>
          <w:color w:val="auto"/>
          <w:sz w:val="22"/>
          <w:szCs w:val="22"/>
          <w:lang w:val="en-US"/>
        </w:rPr>
        <w:t>in p</w:t>
      </w:r>
      <w:r w:rsidR="003803B9" w:rsidRPr="004F00A3">
        <w:rPr>
          <w:rFonts w:ascii="Verdana" w:hAnsi="Verdana"/>
          <w:color w:val="auto"/>
          <w:sz w:val="22"/>
          <w:szCs w:val="22"/>
          <w:lang w:val="en-US"/>
        </w:rPr>
        <w:t>a</w:t>
      </w:r>
      <w:r w:rsidRPr="004F00A3">
        <w:rPr>
          <w:rFonts w:ascii="Verdana" w:hAnsi="Verdana"/>
          <w:color w:val="auto"/>
          <w:sz w:val="22"/>
          <w:szCs w:val="22"/>
          <w:lang w:val="en-US"/>
        </w:rPr>
        <w:t>rtnerships</w:t>
      </w:r>
      <w:r w:rsidR="003803B9" w:rsidRPr="004F00A3">
        <w:rPr>
          <w:rFonts w:ascii="Verdana" w:hAnsi="Verdana"/>
          <w:color w:val="auto"/>
          <w:sz w:val="22"/>
          <w:szCs w:val="22"/>
          <w:lang w:val="en-US"/>
        </w:rPr>
        <w:t xml:space="preserve"> with </w:t>
      </w:r>
      <w:r w:rsidR="0022488F" w:rsidRPr="004F00A3">
        <w:rPr>
          <w:rFonts w:ascii="Verdana" w:hAnsi="Verdana"/>
          <w:color w:val="auto"/>
          <w:sz w:val="22"/>
          <w:szCs w:val="22"/>
          <w:lang w:val="en-US"/>
        </w:rPr>
        <w:t>international organizations</w:t>
      </w:r>
      <w:r w:rsidR="004820C5" w:rsidRPr="004F00A3">
        <w:rPr>
          <w:rFonts w:ascii="Verdana" w:hAnsi="Verdana"/>
          <w:color w:val="auto"/>
          <w:sz w:val="22"/>
          <w:szCs w:val="22"/>
          <w:lang w:val="en-US"/>
        </w:rPr>
        <w:t>, such CBSS, IOM, Swedish Institute, WHO,</w:t>
      </w:r>
      <w:r w:rsidR="00491629" w:rsidRPr="004F00A3">
        <w:rPr>
          <w:rFonts w:ascii="Verdana" w:hAnsi="Verdana"/>
          <w:color w:val="auto"/>
          <w:sz w:val="22"/>
          <w:szCs w:val="22"/>
          <w:lang w:val="en-US"/>
        </w:rPr>
        <w:t xml:space="preserve"> ILO, </w:t>
      </w:r>
      <w:r w:rsidR="00A96B11" w:rsidRPr="004F00A3">
        <w:rPr>
          <w:rFonts w:ascii="Verdana" w:hAnsi="Verdana"/>
          <w:color w:val="auto"/>
          <w:sz w:val="22"/>
          <w:szCs w:val="22"/>
          <w:lang w:val="en-US"/>
        </w:rPr>
        <w:t>and main stakeholders in the Baltic and Nordic countries, such as national rapporteurs and national coordinators</w:t>
      </w:r>
      <w:r w:rsidR="002A3E30" w:rsidRPr="004F00A3">
        <w:rPr>
          <w:rFonts w:ascii="Verdana" w:hAnsi="Verdana"/>
          <w:color w:val="auto"/>
          <w:sz w:val="22"/>
          <w:szCs w:val="22"/>
          <w:lang w:val="en-US"/>
        </w:rPr>
        <w:t xml:space="preserve"> and other experienced local actors</w:t>
      </w:r>
      <w:r w:rsidR="00A96B11" w:rsidRPr="004F00A3">
        <w:rPr>
          <w:rFonts w:ascii="Verdana" w:hAnsi="Verdana"/>
          <w:color w:val="auto"/>
          <w:sz w:val="22"/>
          <w:szCs w:val="22"/>
          <w:lang w:val="en-US"/>
        </w:rPr>
        <w:t>.</w:t>
      </w:r>
      <w:r w:rsidR="0022488F" w:rsidRPr="004F00A3">
        <w:rPr>
          <w:rFonts w:ascii="Verdana" w:hAnsi="Verdana"/>
          <w:color w:val="auto"/>
          <w:sz w:val="22"/>
          <w:szCs w:val="22"/>
          <w:lang w:val="en-US"/>
        </w:rPr>
        <w:t xml:space="preserve"> </w:t>
      </w:r>
    </w:p>
    <w:p w:rsidR="0000140D" w:rsidRPr="004F00A3" w:rsidRDefault="0000140D" w:rsidP="0022488F">
      <w:pPr>
        <w:pStyle w:val="NoSpacing"/>
        <w:rPr>
          <w:rFonts w:ascii="Verdana" w:hAnsi="Verdana"/>
          <w:color w:val="auto"/>
          <w:sz w:val="22"/>
          <w:szCs w:val="22"/>
          <w:lang w:val="en-US"/>
        </w:rPr>
      </w:pPr>
    </w:p>
    <w:p w:rsidR="005A0256" w:rsidRPr="004F00A3" w:rsidRDefault="008D277D" w:rsidP="0022488F">
      <w:pPr>
        <w:pStyle w:val="NoSpacing"/>
        <w:rPr>
          <w:rFonts w:ascii="Verdana" w:hAnsi="Verdana"/>
          <w:color w:val="auto"/>
          <w:sz w:val="22"/>
          <w:szCs w:val="22"/>
          <w:lang w:val="en-US"/>
        </w:rPr>
      </w:pPr>
      <w:r w:rsidRPr="004F00A3">
        <w:rPr>
          <w:rFonts w:ascii="Verdana" w:hAnsi="Verdana"/>
          <w:color w:val="auto"/>
          <w:sz w:val="22"/>
          <w:szCs w:val="22"/>
          <w:lang w:val="en-US"/>
        </w:rPr>
        <w:t>T</w:t>
      </w:r>
      <w:r w:rsidR="003016EE" w:rsidRPr="004F00A3">
        <w:rPr>
          <w:rFonts w:ascii="Verdana" w:hAnsi="Verdana"/>
          <w:color w:val="auto"/>
          <w:sz w:val="22"/>
          <w:szCs w:val="22"/>
          <w:lang w:val="en-US"/>
        </w:rPr>
        <w:t xml:space="preserve">he particular focus </w:t>
      </w:r>
      <w:r w:rsidR="000A71AA" w:rsidRPr="004F00A3">
        <w:rPr>
          <w:rFonts w:ascii="Verdana" w:hAnsi="Verdana"/>
          <w:color w:val="auto"/>
          <w:sz w:val="22"/>
          <w:szCs w:val="22"/>
          <w:lang w:val="en-US"/>
        </w:rPr>
        <w:t xml:space="preserve">has been </w:t>
      </w:r>
      <w:r w:rsidR="003016EE" w:rsidRPr="004F00A3">
        <w:rPr>
          <w:rFonts w:ascii="Verdana" w:hAnsi="Verdana"/>
          <w:color w:val="auto"/>
          <w:sz w:val="22"/>
          <w:szCs w:val="22"/>
          <w:lang w:val="en-US"/>
        </w:rPr>
        <w:t>on knowledge</w:t>
      </w:r>
      <w:r w:rsidR="000A71AA" w:rsidRPr="004F00A3">
        <w:rPr>
          <w:rFonts w:ascii="Verdana" w:hAnsi="Verdana"/>
          <w:color w:val="auto"/>
          <w:sz w:val="22"/>
          <w:szCs w:val="22"/>
          <w:lang w:val="en-US"/>
        </w:rPr>
        <w:t xml:space="preserve"> sharing</w:t>
      </w:r>
      <w:r w:rsidR="003016EE" w:rsidRPr="004F00A3">
        <w:rPr>
          <w:rFonts w:ascii="Verdana" w:hAnsi="Verdana"/>
          <w:color w:val="auto"/>
          <w:sz w:val="22"/>
          <w:szCs w:val="22"/>
          <w:lang w:val="en-US"/>
        </w:rPr>
        <w:t xml:space="preserve"> and competence building </w:t>
      </w:r>
      <w:r w:rsidR="00A96B11" w:rsidRPr="004F00A3">
        <w:rPr>
          <w:rFonts w:ascii="Verdana" w:hAnsi="Verdana"/>
          <w:color w:val="auto"/>
          <w:sz w:val="22"/>
          <w:szCs w:val="22"/>
          <w:lang w:val="en-US"/>
        </w:rPr>
        <w:t>in identification of</w:t>
      </w:r>
      <w:r w:rsidR="003016EE" w:rsidRPr="004F00A3">
        <w:rPr>
          <w:rFonts w:ascii="Verdana" w:hAnsi="Verdana"/>
          <w:color w:val="auto"/>
          <w:sz w:val="22"/>
          <w:szCs w:val="22"/>
          <w:lang w:val="en-US"/>
        </w:rPr>
        <w:t xml:space="preserve"> victims and </w:t>
      </w:r>
      <w:r w:rsidR="00A96B11" w:rsidRPr="004F00A3">
        <w:rPr>
          <w:rFonts w:ascii="Verdana" w:hAnsi="Verdana"/>
          <w:color w:val="auto"/>
          <w:sz w:val="22"/>
          <w:szCs w:val="22"/>
          <w:lang w:val="en-US"/>
        </w:rPr>
        <w:t xml:space="preserve">their </w:t>
      </w:r>
      <w:r w:rsidR="003016EE" w:rsidRPr="004F00A3">
        <w:rPr>
          <w:rFonts w:ascii="Verdana" w:hAnsi="Verdana"/>
          <w:color w:val="auto"/>
          <w:sz w:val="22"/>
          <w:szCs w:val="22"/>
          <w:lang w:val="en-US"/>
        </w:rPr>
        <w:t>protect</w:t>
      </w:r>
      <w:r w:rsidR="00A96B11" w:rsidRPr="004F00A3">
        <w:rPr>
          <w:rFonts w:ascii="Verdana" w:hAnsi="Verdana"/>
          <w:color w:val="auto"/>
          <w:sz w:val="22"/>
          <w:szCs w:val="22"/>
          <w:lang w:val="en-US"/>
        </w:rPr>
        <w:t>ion</w:t>
      </w:r>
      <w:r w:rsidR="003016EE" w:rsidRPr="004F00A3">
        <w:rPr>
          <w:rFonts w:ascii="Verdana" w:hAnsi="Verdana"/>
          <w:color w:val="auto"/>
          <w:sz w:val="22"/>
          <w:szCs w:val="22"/>
          <w:lang w:val="en-US"/>
        </w:rPr>
        <w:t xml:space="preserve">, also on </w:t>
      </w:r>
      <w:r w:rsidR="000A71AA" w:rsidRPr="004F00A3">
        <w:rPr>
          <w:rFonts w:ascii="Verdana" w:hAnsi="Verdana"/>
          <w:color w:val="auto"/>
          <w:sz w:val="22"/>
          <w:szCs w:val="22"/>
          <w:lang w:val="en-US"/>
        </w:rPr>
        <w:t xml:space="preserve">exchanging </w:t>
      </w:r>
      <w:r w:rsidR="003016EE" w:rsidRPr="004F00A3">
        <w:rPr>
          <w:rFonts w:ascii="Verdana" w:hAnsi="Verdana"/>
          <w:color w:val="auto"/>
          <w:sz w:val="22"/>
          <w:szCs w:val="22"/>
          <w:lang w:val="en-US"/>
        </w:rPr>
        <w:t>good practices of prevention in the communities</w:t>
      </w:r>
      <w:r w:rsidR="00A96B11" w:rsidRPr="004F00A3">
        <w:rPr>
          <w:rFonts w:ascii="Verdana" w:hAnsi="Verdana"/>
          <w:color w:val="auto"/>
          <w:sz w:val="22"/>
          <w:szCs w:val="22"/>
          <w:lang w:val="en-US"/>
        </w:rPr>
        <w:t xml:space="preserve"> in the Nordic- Baltic region, also </w:t>
      </w:r>
      <w:proofErr w:type="gramStart"/>
      <w:r w:rsidR="00A96B11" w:rsidRPr="004F00A3">
        <w:rPr>
          <w:rFonts w:ascii="Verdana" w:hAnsi="Verdana"/>
          <w:color w:val="auto"/>
          <w:sz w:val="22"/>
          <w:szCs w:val="22"/>
          <w:lang w:val="en-US"/>
        </w:rPr>
        <w:t>North</w:t>
      </w:r>
      <w:r w:rsidR="004F00A3" w:rsidRPr="004F00A3">
        <w:rPr>
          <w:rFonts w:ascii="Verdana" w:hAnsi="Verdana"/>
          <w:color w:val="auto"/>
          <w:sz w:val="22"/>
          <w:szCs w:val="22"/>
          <w:lang w:val="en-US"/>
        </w:rPr>
        <w:t xml:space="preserve"> </w:t>
      </w:r>
      <w:r w:rsidR="00A96B11" w:rsidRPr="004F00A3">
        <w:rPr>
          <w:rFonts w:ascii="Verdana" w:hAnsi="Verdana"/>
          <w:color w:val="auto"/>
          <w:sz w:val="22"/>
          <w:szCs w:val="22"/>
          <w:lang w:val="en-US"/>
        </w:rPr>
        <w:t>West</w:t>
      </w:r>
      <w:proofErr w:type="gramEnd"/>
      <w:r w:rsidR="00A96B11" w:rsidRPr="004F00A3">
        <w:rPr>
          <w:rFonts w:ascii="Verdana" w:hAnsi="Verdana"/>
          <w:color w:val="auto"/>
          <w:sz w:val="22"/>
          <w:szCs w:val="22"/>
          <w:lang w:val="en-US"/>
        </w:rPr>
        <w:t xml:space="preserve"> Russia</w:t>
      </w:r>
      <w:r w:rsidR="003016EE" w:rsidRPr="004F00A3">
        <w:rPr>
          <w:rFonts w:ascii="Verdana" w:hAnsi="Verdana"/>
          <w:color w:val="auto"/>
          <w:sz w:val="22"/>
          <w:szCs w:val="22"/>
          <w:lang w:val="en-US"/>
        </w:rPr>
        <w:t>.</w:t>
      </w:r>
      <w:r w:rsidR="0064695B" w:rsidRPr="004F00A3">
        <w:rPr>
          <w:rFonts w:ascii="Verdana" w:hAnsi="Verdana"/>
          <w:color w:val="auto"/>
          <w:sz w:val="22"/>
          <w:szCs w:val="22"/>
          <w:lang w:val="en-US"/>
        </w:rPr>
        <w:t xml:space="preserve"> </w:t>
      </w:r>
    </w:p>
    <w:p w:rsidR="0000140D" w:rsidRPr="004F00A3" w:rsidRDefault="0000140D" w:rsidP="0022488F">
      <w:pPr>
        <w:pStyle w:val="NoSpacing"/>
        <w:rPr>
          <w:rFonts w:ascii="Verdana" w:hAnsi="Verdana"/>
          <w:color w:val="auto"/>
          <w:sz w:val="22"/>
          <w:szCs w:val="22"/>
          <w:lang w:val="en-US"/>
        </w:rPr>
      </w:pPr>
    </w:p>
    <w:p w:rsidR="0000140D" w:rsidRPr="004F00A3" w:rsidRDefault="0000140D" w:rsidP="0000140D">
      <w:pPr>
        <w:pStyle w:val="NoSpacing"/>
        <w:ind w:firstLine="0"/>
        <w:rPr>
          <w:rFonts w:ascii="Verdana" w:hAnsi="Verdana"/>
          <w:color w:val="auto"/>
          <w:sz w:val="22"/>
          <w:szCs w:val="22"/>
          <w:lang w:val="en-US" w:eastAsia="da-DK" w:bidi="ar-SA"/>
        </w:rPr>
      </w:pPr>
      <w:r w:rsidRPr="004F00A3">
        <w:rPr>
          <w:rFonts w:ascii="Verdana" w:hAnsi="Verdana"/>
          <w:color w:val="auto"/>
          <w:sz w:val="22"/>
          <w:szCs w:val="22"/>
          <w:lang w:val="en-US" w:eastAsia="da-DK" w:bidi="ar-SA"/>
        </w:rPr>
        <w:t>The aim</w:t>
      </w:r>
      <w:r w:rsidR="004D2FD9" w:rsidRPr="004F00A3">
        <w:rPr>
          <w:rFonts w:ascii="Verdana" w:hAnsi="Verdana"/>
          <w:color w:val="auto"/>
          <w:sz w:val="22"/>
          <w:szCs w:val="22"/>
          <w:lang w:val="en-US" w:eastAsia="da-DK" w:bidi="ar-SA"/>
        </w:rPr>
        <w:t xml:space="preserve"> of previously </w:t>
      </w:r>
      <w:r w:rsidRPr="004F00A3">
        <w:rPr>
          <w:rFonts w:ascii="Verdana" w:hAnsi="Verdana"/>
          <w:color w:val="auto"/>
          <w:sz w:val="22"/>
          <w:szCs w:val="22"/>
          <w:lang w:val="en-US" w:eastAsia="da-DK" w:bidi="ar-SA"/>
        </w:rPr>
        <w:t xml:space="preserve">NCM supported projects </w:t>
      </w:r>
      <w:r w:rsidR="004F00A3">
        <w:rPr>
          <w:rFonts w:ascii="Verdana" w:hAnsi="Verdana"/>
          <w:color w:val="auto"/>
          <w:sz w:val="22"/>
          <w:szCs w:val="22"/>
          <w:lang w:val="en-US" w:eastAsia="da-DK" w:bidi="ar-SA"/>
        </w:rPr>
        <w:t>was</w:t>
      </w:r>
      <w:r w:rsidRPr="004F00A3">
        <w:rPr>
          <w:rFonts w:ascii="Verdana" w:hAnsi="Verdana"/>
          <w:color w:val="auto"/>
          <w:sz w:val="22"/>
          <w:szCs w:val="22"/>
          <w:lang w:val="en-US" w:eastAsia="da-DK" w:bidi="ar-SA"/>
        </w:rPr>
        <w:t xml:space="preserve"> to strengthen the regional operational cooperation and networking through joint multi</w:t>
      </w:r>
      <w:r w:rsidR="004F00A3">
        <w:rPr>
          <w:rFonts w:ascii="Verdana" w:hAnsi="Verdana"/>
          <w:color w:val="auto"/>
          <w:sz w:val="22"/>
          <w:szCs w:val="22"/>
          <w:lang w:val="en-US" w:eastAsia="da-DK" w:bidi="ar-SA"/>
        </w:rPr>
        <w:t>-</w:t>
      </w:r>
      <w:r w:rsidRPr="004F00A3">
        <w:rPr>
          <w:rFonts w:ascii="Verdana" w:hAnsi="Verdana"/>
          <w:color w:val="auto"/>
          <w:sz w:val="22"/>
          <w:szCs w:val="22"/>
          <w:lang w:val="en-US" w:eastAsia="da-DK" w:bidi="ar-SA"/>
        </w:rPr>
        <w:t xml:space="preserve">disciplinary training </w:t>
      </w:r>
      <w:r w:rsidR="00E13202" w:rsidRPr="004F00A3">
        <w:rPr>
          <w:rFonts w:ascii="Verdana" w:hAnsi="Verdana"/>
          <w:color w:val="auto"/>
          <w:sz w:val="22"/>
          <w:szCs w:val="22"/>
          <w:lang w:val="en-US" w:eastAsia="da-DK" w:bidi="ar-SA"/>
        </w:rPr>
        <w:t>events</w:t>
      </w:r>
      <w:r w:rsidRPr="004F00A3">
        <w:rPr>
          <w:rFonts w:ascii="Verdana" w:hAnsi="Verdana"/>
          <w:color w:val="auto"/>
          <w:sz w:val="22"/>
          <w:szCs w:val="22"/>
          <w:lang w:val="en-US" w:eastAsia="da-DK" w:bidi="ar-SA"/>
        </w:rPr>
        <w:t xml:space="preserve"> for ju</w:t>
      </w:r>
      <w:r w:rsidR="003803B9" w:rsidRPr="004F00A3">
        <w:rPr>
          <w:rFonts w:ascii="Verdana" w:hAnsi="Verdana"/>
          <w:color w:val="auto"/>
          <w:sz w:val="22"/>
          <w:szCs w:val="22"/>
          <w:lang w:val="en-US" w:eastAsia="da-DK" w:bidi="ar-SA"/>
        </w:rPr>
        <w:t>dicial</w:t>
      </w:r>
      <w:r w:rsidRPr="004F00A3">
        <w:rPr>
          <w:rFonts w:ascii="Verdana" w:hAnsi="Verdana"/>
          <w:color w:val="auto"/>
          <w:sz w:val="22"/>
          <w:szCs w:val="22"/>
          <w:lang w:val="en-US" w:eastAsia="da-DK" w:bidi="ar-SA"/>
        </w:rPr>
        <w:t xml:space="preserve">, law enforcement, social </w:t>
      </w:r>
      <w:proofErr w:type="gramStart"/>
      <w:r w:rsidRPr="004F00A3">
        <w:rPr>
          <w:rFonts w:ascii="Verdana" w:hAnsi="Verdana"/>
          <w:color w:val="auto"/>
          <w:sz w:val="22"/>
          <w:szCs w:val="22"/>
          <w:lang w:val="en-US" w:eastAsia="da-DK" w:bidi="ar-SA"/>
        </w:rPr>
        <w:t xml:space="preserve">authorities </w:t>
      </w:r>
      <w:r w:rsidR="00452045" w:rsidRPr="004F00A3">
        <w:rPr>
          <w:rFonts w:ascii="Verdana" w:hAnsi="Verdana"/>
          <w:color w:val="auto"/>
          <w:sz w:val="22"/>
          <w:szCs w:val="22"/>
          <w:lang w:val="en-US" w:eastAsia="da-DK" w:bidi="ar-SA"/>
        </w:rPr>
        <w:t>,</w:t>
      </w:r>
      <w:proofErr w:type="gramEnd"/>
      <w:r w:rsidR="00452045" w:rsidRPr="004F00A3">
        <w:rPr>
          <w:rFonts w:ascii="Verdana" w:hAnsi="Verdana"/>
          <w:color w:val="auto"/>
          <w:sz w:val="22"/>
          <w:szCs w:val="22"/>
          <w:lang w:val="en-US" w:eastAsia="da-DK" w:bidi="ar-SA"/>
        </w:rPr>
        <w:t xml:space="preserve"> </w:t>
      </w:r>
      <w:r w:rsidR="003803B9" w:rsidRPr="004F00A3">
        <w:rPr>
          <w:rFonts w:ascii="Verdana" w:hAnsi="Verdana"/>
          <w:color w:val="auto"/>
          <w:sz w:val="22"/>
          <w:szCs w:val="22"/>
          <w:lang w:val="en-US" w:eastAsia="da-DK" w:bidi="ar-SA"/>
        </w:rPr>
        <w:t>also</w:t>
      </w:r>
      <w:r w:rsidR="00452045" w:rsidRPr="004F00A3">
        <w:rPr>
          <w:rFonts w:ascii="Verdana" w:hAnsi="Verdana"/>
          <w:color w:val="auto"/>
          <w:sz w:val="22"/>
          <w:szCs w:val="22"/>
          <w:lang w:val="en-US" w:eastAsia="da-DK" w:bidi="ar-SA"/>
        </w:rPr>
        <w:t xml:space="preserve"> </w:t>
      </w:r>
      <w:r w:rsidRPr="004F00A3">
        <w:rPr>
          <w:rFonts w:ascii="Verdana" w:hAnsi="Verdana"/>
          <w:color w:val="auto"/>
          <w:sz w:val="22"/>
          <w:szCs w:val="22"/>
          <w:lang w:val="en-US" w:eastAsia="da-DK" w:bidi="ar-SA"/>
        </w:rPr>
        <w:t xml:space="preserve"> NGO</w:t>
      </w:r>
      <w:r w:rsidR="00452045" w:rsidRPr="004F00A3">
        <w:rPr>
          <w:rFonts w:ascii="Verdana" w:hAnsi="Verdana"/>
          <w:color w:val="auto"/>
          <w:sz w:val="22"/>
          <w:szCs w:val="22"/>
          <w:lang w:val="en-US" w:eastAsia="da-DK" w:bidi="ar-SA"/>
        </w:rPr>
        <w:t>s,  researchers, and politicians</w:t>
      </w:r>
      <w:r w:rsidRPr="004F00A3">
        <w:rPr>
          <w:rFonts w:ascii="Verdana" w:hAnsi="Verdana"/>
          <w:color w:val="auto"/>
          <w:sz w:val="22"/>
          <w:szCs w:val="22"/>
          <w:lang w:val="en-US" w:eastAsia="da-DK" w:bidi="ar-SA"/>
        </w:rPr>
        <w:t xml:space="preserve">. </w:t>
      </w:r>
    </w:p>
    <w:p w:rsidR="0000140D" w:rsidRPr="004F00A3" w:rsidRDefault="0000140D" w:rsidP="0000140D">
      <w:pPr>
        <w:pStyle w:val="NoSpacing"/>
        <w:ind w:firstLine="0"/>
        <w:rPr>
          <w:rFonts w:ascii="Verdana" w:hAnsi="Verdana"/>
          <w:color w:val="auto"/>
          <w:sz w:val="22"/>
          <w:szCs w:val="22"/>
          <w:lang w:val="en-US" w:eastAsia="da-DK" w:bidi="ar-SA"/>
        </w:rPr>
      </w:pPr>
    </w:p>
    <w:p w:rsidR="00745C2D" w:rsidRPr="004F00A3" w:rsidRDefault="004E3C48" w:rsidP="004E3C48">
      <w:pPr>
        <w:pStyle w:val="NoSpacing"/>
        <w:ind w:firstLine="0"/>
        <w:rPr>
          <w:rFonts w:ascii="Verdana" w:hAnsi="Verdana"/>
          <w:color w:val="auto"/>
          <w:sz w:val="22"/>
          <w:szCs w:val="22"/>
          <w:lang w:val="en-US"/>
        </w:rPr>
      </w:pPr>
      <w:r w:rsidRPr="004F00A3">
        <w:rPr>
          <w:rFonts w:ascii="Verdana" w:hAnsi="Verdana"/>
          <w:color w:val="auto"/>
          <w:sz w:val="22"/>
          <w:szCs w:val="22"/>
          <w:lang w:val="en-US"/>
        </w:rPr>
        <w:t xml:space="preserve">The Baltic </w:t>
      </w:r>
      <w:r w:rsidR="003803B9" w:rsidRPr="004F00A3">
        <w:rPr>
          <w:rFonts w:ascii="Verdana" w:hAnsi="Verdana"/>
          <w:color w:val="auto"/>
          <w:sz w:val="22"/>
          <w:szCs w:val="22"/>
          <w:lang w:val="en-US"/>
        </w:rPr>
        <w:t>countries</w:t>
      </w:r>
      <w:r w:rsidRPr="004F00A3">
        <w:rPr>
          <w:rFonts w:ascii="Verdana" w:hAnsi="Verdana"/>
          <w:color w:val="auto"/>
          <w:sz w:val="22"/>
          <w:szCs w:val="22"/>
          <w:lang w:val="en-US"/>
        </w:rPr>
        <w:t xml:space="preserve"> ha</w:t>
      </w:r>
      <w:r w:rsidR="003803B9" w:rsidRPr="004F00A3">
        <w:rPr>
          <w:rFonts w:ascii="Verdana" w:hAnsi="Verdana"/>
          <w:color w:val="auto"/>
          <w:sz w:val="22"/>
          <w:szCs w:val="22"/>
          <w:lang w:val="en-US"/>
        </w:rPr>
        <w:t>ve</w:t>
      </w:r>
      <w:r w:rsidRPr="004F00A3">
        <w:rPr>
          <w:rFonts w:ascii="Verdana" w:hAnsi="Verdana"/>
          <w:color w:val="auto"/>
          <w:sz w:val="22"/>
          <w:szCs w:val="22"/>
          <w:lang w:val="en-US"/>
        </w:rPr>
        <w:t xml:space="preserve"> during the last </w:t>
      </w:r>
      <w:r w:rsidR="003016EE" w:rsidRPr="004F00A3">
        <w:rPr>
          <w:rFonts w:ascii="Verdana" w:hAnsi="Verdana"/>
          <w:color w:val="auto"/>
          <w:sz w:val="22"/>
          <w:szCs w:val="22"/>
          <w:lang w:val="en-US"/>
        </w:rPr>
        <w:t xml:space="preserve">almost </w:t>
      </w:r>
      <w:r w:rsidRPr="004F00A3">
        <w:rPr>
          <w:rFonts w:ascii="Verdana" w:hAnsi="Verdana"/>
          <w:color w:val="auto"/>
          <w:sz w:val="22"/>
          <w:szCs w:val="22"/>
          <w:lang w:val="en-US"/>
        </w:rPr>
        <w:t xml:space="preserve">twenty years built up national machineries </w:t>
      </w:r>
      <w:r w:rsidR="003016EE" w:rsidRPr="004F00A3">
        <w:rPr>
          <w:rFonts w:ascii="Verdana" w:hAnsi="Verdana"/>
          <w:color w:val="auto"/>
          <w:sz w:val="22"/>
          <w:szCs w:val="22"/>
          <w:lang w:val="en-US"/>
        </w:rPr>
        <w:t>and elaborated effective action plans to respond</w:t>
      </w:r>
      <w:r w:rsidR="00745C2D" w:rsidRPr="004F00A3">
        <w:rPr>
          <w:rFonts w:ascii="Verdana" w:hAnsi="Verdana"/>
          <w:color w:val="auto"/>
          <w:sz w:val="22"/>
          <w:szCs w:val="22"/>
          <w:lang w:val="en-US"/>
        </w:rPr>
        <w:t xml:space="preserve"> to </w:t>
      </w:r>
      <w:r w:rsidR="003016EE" w:rsidRPr="004F00A3">
        <w:rPr>
          <w:rFonts w:ascii="Verdana" w:hAnsi="Verdana"/>
          <w:color w:val="auto"/>
          <w:sz w:val="22"/>
          <w:szCs w:val="22"/>
          <w:lang w:val="en-US"/>
        </w:rPr>
        <w:t xml:space="preserve">the local circumstances and needs </w:t>
      </w:r>
      <w:r w:rsidR="00745C2D" w:rsidRPr="004F00A3">
        <w:rPr>
          <w:rFonts w:ascii="Verdana" w:hAnsi="Verdana"/>
          <w:color w:val="auto"/>
          <w:sz w:val="22"/>
          <w:szCs w:val="22"/>
          <w:lang w:val="en-US"/>
        </w:rPr>
        <w:t xml:space="preserve">at the local level </w:t>
      </w:r>
      <w:r w:rsidRPr="004F00A3">
        <w:rPr>
          <w:rFonts w:ascii="Verdana" w:hAnsi="Verdana"/>
          <w:color w:val="auto"/>
          <w:sz w:val="22"/>
          <w:szCs w:val="22"/>
          <w:lang w:val="en-US"/>
        </w:rPr>
        <w:t>to combat human trafficking</w:t>
      </w:r>
      <w:r w:rsidR="004F00A3">
        <w:rPr>
          <w:rFonts w:ascii="Verdana" w:hAnsi="Verdana"/>
          <w:color w:val="auto"/>
          <w:sz w:val="22"/>
          <w:szCs w:val="22"/>
          <w:lang w:val="en-US"/>
        </w:rPr>
        <w:t>. T</w:t>
      </w:r>
      <w:r w:rsidR="00491629" w:rsidRPr="004F00A3">
        <w:rPr>
          <w:rFonts w:ascii="Verdana" w:hAnsi="Verdana"/>
          <w:color w:val="auto"/>
          <w:sz w:val="22"/>
          <w:szCs w:val="22"/>
          <w:lang w:val="en-US"/>
        </w:rPr>
        <w:t>he</w:t>
      </w:r>
      <w:r w:rsidR="004F00A3">
        <w:rPr>
          <w:rFonts w:ascii="Verdana" w:hAnsi="Verdana"/>
          <w:color w:val="auto"/>
          <w:sz w:val="22"/>
          <w:szCs w:val="22"/>
          <w:lang w:val="en-US"/>
        </w:rPr>
        <w:t xml:space="preserve"> authorities and national </w:t>
      </w:r>
      <w:proofErr w:type="gramStart"/>
      <w:r w:rsidR="004F00A3">
        <w:rPr>
          <w:rFonts w:ascii="Verdana" w:hAnsi="Verdana"/>
          <w:color w:val="auto"/>
          <w:sz w:val="22"/>
          <w:szCs w:val="22"/>
          <w:lang w:val="en-US"/>
        </w:rPr>
        <w:t xml:space="preserve">coordinators </w:t>
      </w:r>
      <w:r w:rsidR="00491629" w:rsidRPr="004F00A3">
        <w:rPr>
          <w:rFonts w:ascii="Verdana" w:hAnsi="Verdana"/>
          <w:color w:val="auto"/>
          <w:sz w:val="22"/>
          <w:szCs w:val="22"/>
          <w:lang w:val="en-US"/>
        </w:rPr>
        <w:t xml:space="preserve"> </w:t>
      </w:r>
      <w:r w:rsidR="00745C2D" w:rsidRPr="004F00A3">
        <w:rPr>
          <w:rFonts w:ascii="Verdana" w:hAnsi="Verdana"/>
          <w:color w:val="auto"/>
          <w:sz w:val="22"/>
          <w:szCs w:val="22"/>
          <w:lang w:val="en-US"/>
        </w:rPr>
        <w:t>continue</w:t>
      </w:r>
      <w:proofErr w:type="gramEnd"/>
      <w:r w:rsidR="00745C2D" w:rsidRPr="004F00A3">
        <w:rPr>
          <w:rFonts w:ascii="Verdana" w:hAnsi="Verdana"/>
          <w:color w:val="auto"/>
          <w:sz w:val="22"/>
          <w:szCs w:val="22"/>
          <w:lang w:val="en-US"/>
        </w:rPr>
        <w:t xml:space="preserve"> adjusting legal acts, and develop new models of cross</w:t>
      </w:r>
      <w:r w:rsidR="004F00A3">
        <w:rPr>
          <w:rFonts w:ascii="Verdana" w:hAnsi="Verdana"/>
          <w:color w:val="auto"/>
          <w:sz w:val="22"/>
          <w:szCs w:val="22"/>
          <w:lang w:val="en-US"/>
        </w:rPr>
        <w:t>-</w:t>
      </w:r>
      <w:r w:rsidR="00745C2D" w:rsidRPr="004F00A3">
        <w:rPr>
          <w:rFonts w:ascii="Verdana" w:hAnsi="Verdana"/>
          <w:color w:val="auto"/>
          <w:sz w:val="22"/>
          <w:szCs w:val="22"/>
          <w:lang w:val="en-US"/>
        </w:rPr>
        <w:t>institutional cooperation</w:t>
      </w:r>
      <w:r w:rsidR="0086551E" w:rsidRPr="004F00A3">
        <w:rPr>
          <w:rFonts w:ascii="Verdana" w:hAnsi="Verdana"/>
          <w:color w:val="auto"/>
          <w:sz w:val="22"/>
          <w:szCs w:val="22"/>
          <w:lang w:val="en-US"/>
        </w:rPr>
        <w:t xml:space="preserve">, </w:t>
      </w:r>
      <w:r w:rsidR="00491629" w:rsidRPr="004F00A3">
        <w:rPr>
          <w:rFonts w:ascii="Verdana" w:hAnsi="Verdana"/>
          <w:color w:val="auto"/>
          <w:sz w:val="22"/>
          <w:szCs w:val="22"/>
          <w:lang w:val="en-US"/>
        </w:rPr>
        <w:t xml:space="preserve">help </w:t>
      </w:r>
      <w:r w:rsidR="00E13202" w:rsidRPr="004F00A3">
        <w:rPr>
          <w:rFonts w:ascii="Verdana" w:hAnsi="Verdana"/>
          <w:color w:val="auto"/>
          <w:sz w:val="22"/>
          <w:szCs w:val="22"/>
          <w:lang w:val="en-US"/>
        </w:rPr>
        <w:t xml:space="preserve">municipalities </w:t>
      </w:r>
      <w:r w:rsidR="00491629" w:rsidRPr="004F00A3">
        <w:rPr>
          <w:rFonts w:ascii="Verdana" w:hAnsi="Verdana"/>
          <w:color w:val="auto"/>
          <w:sz w:val="22"/>
          <w:szCs w:val="22"/>
          <w:lang w:val="en-US"/>
        </w:rPr>
        <w:t xml:space="preserve">by consulting  </w:t>
      </w:r>
      <w:r w:rsidR="004F00A3">
        <w:rPr>
          <w:rFonts w:ascii="Verdana" w:hAnsi="Verdana"/>
          <w:color w:val="auto"/>
          <w:sz w:val="22"/>
          <w:szCs w:val="22"/>
          <w:lang w:val="en-US"/>
        </w:rPr>
        <w:t xml:space="preserve">how </w:t>
      </w:r>
      <w:r w:rsidR="00491629" w:rsidRPr="004F00A3">
        <w:rPr>
          <w:rFonts w:ascii="Verdana" w:hAnsi="Verdana"/>
          <w:color w:val="auto"/>
          <w:sz w:val="22"/>
          <w:szCs w:val="22"/>
          <w:lang w:val="en-US"/>
        </w:rPr>
        <w:t xml:space="preserve"> </w:t>
      </w:r>
      <w:r w:rsidR="0086551E" w:rsidRPr="004F00A3">
        <w:rPr>
          <w:rFonts w:ascii="Verdana" w:hAnsi="Verdana"/>
          <w:color w:val="auto"/>
          <w:sz w:val="22"/>
          <w:szCs w:val="22"/>
          <w:lang w:val="en-US"/>
        </w:rPr>
        <w:t xml:space="preserve">design victim support systems locally, for both children, women, men, </w:t>
      </w:r>
      <w:r w:rsidR="00491629" w:rsidRPr="004F00A3">
        <w:rPr>
          <w:rFonts w:ascii="Verdana" w:hAnsi="Verdana"/>
          <w:color w:val="auto"/>
          <w:sz w:val="22"/>
          <w:szCs w:val="22"/>
          <w:lang w:val="en-US"/>
        </w:rPr>
        <w:t xml:space="preserve">and </w:t>
      </w:r>
      <w:r w:rsidR="004F00A3">
        <w:rPr>
          <w:rFonts w:ascii="Verdana" w:hAnsi="Verdana"/>
          <w:color w:val="auto"/>
          <w:sz w:val="22"/>
          <w:szCs w:val="22"/>
          <w:lang w:val="en-US"/>
        </w:rPr>
        <w:t xml:space="preserve">they </w:t>
      </w:r>
      <w:r w:rsidR="00491629" w:rsidRPr="004F00A3">
        <w:rPr>
          <w:rFonts w:ascii="Verdana" w:hAnsi="Verdana"/>
          <w:color w:val="auto"/>
          <w:sz w:val="22"/>
          <w:szCs w:val="22"/>
          <w:lang w:val="en-US"/>
        </w:rPr>
        <w:t xml:space="preserve">stimulate close </w:t>
      </w:r>
      <w:r w:rsidR="0086551E" w:rsidRPr="004F00A3">
        <w:rPr>
          <w:rFonts w:ascii="Verdana" w:hAnsi="Verdana"/>
          <w:color w:val="auto"/>
          <w:sz w:val="22"/>
          <w:szCs w:val="22"/>
          <w:lang w:val="en-US"/>
        </w:rPr>
        <w:t xml:space="preserve"> </w:t>
      </w:r>
      <w:r w:rsidR="00745C2D" w:rsidRPr="004F00A3">
        <w:rPr>
          <w:rFonts w:ascii="Verdana" w:hAnsi="Verdana"/>
          <w:color w:val="auto"/>
          <w:sz w:val="22"/>
          <w:szCs w:val="22"/>
          <w:lang w:val="en-US"/>
        </w:rPr>
        <w:t>coordination</w:t>
      </w:r>
      <w:r w:rsidR="0086551E" w:rsidRPr="004F00A3">
        <w:rPr>
          <w:rFonts w:ascii="Verdana" w:hAnsi="Verdana"/>
          <w:color w:val="auto"/>
          <w:sz w:val="22"/>
          <w:szCs w:val="22"/>
          <w:lang w:val="en-US"/>
        </w:rPr>
        <w:t xml:space="preserve"> of local partners </w:t>
      </w:r>
      <w:r w:rsidR="00491629" w:rsidRPr="004F00A3">
        <w:rPr>
          <w:rFonts w:ascii="Verdana" w:hAnsi="Verdana"/>
          <w:color w:val="auto"/>
          <w:sz w:val="22"/>
          <w:szCs w:val="22"/>
          <w:lang w:val="en-US"/>
        </w:rPr>
        <w:t xml:space="preserve">which </w:t>
      </w:r>
      <w:r w:rsidR="0086551E" w:rsidRPr="004F00A3">
        <w:rPr>
          <w:rFonts w:ascii="Verdana" w:hAnsi="Verdana"/>
          <w:color w:val="auto"/>
          <w:sz w:val="22"/>
          <w:szCs w:val="22"/>
          <w:lang w:val="en-US"/>
        </w:rPr>
        <w:t>is essential</w:t>
      </w:r>
      <w:r w:rsidR="00745C2D" w:rsidRPr="004F00A3">
        <w:rPr>
          <w:rFonts w:ascii="Verdana" w:hAnsi="Verdana"/>
          <w:color w:val="auto"/>
          <w:sz w:val="22"/>
          <w:szCs w:val="22"/>
          <w:lang w:val="en-US"/>
        </w:rPr>
        <w:t xml:space="preserve"> for better protection of victims</w:t>
      </w:r>
      <w:r w:rsidR="004F00A3">
        <w:rPr>
          <w:rFonts w:ascii="Verdana" w:hAnsi="Verdana"/>
          <w:color w:val="auto"/>
          <w:sz w:val="22"/>
          <w:szCs w:val="22"/>
          <w:lang w:val="en-US"/>
        </w:rPr>
        <w:t xml:space="preserve"> in the municipalities</w:t>
      </w:r>
      <w:r w:rsidR="00745C2D" w:rsidRPr="004F00A3">
        <w:rPr>
          <w:rFonts w:ascii="Verdana" w:hAnsi="Verdana"/>
          <w:color w:val="auto"/>
          <w:sz w:val="22"/>
          <w:szCs w:val="22"/>
          <w:lang w:val="en-US"/>
        </w:rPr>
        <w:t>.</w:t>
      </w:r>
    </w:p>
    <w:p w:rsidR="00A71D3A" w:rsidRPr="004F00A3" w:rsidRDefault="00A71D3A" w:rsidP="004E3C48">
      <w:pPr>
        <w:pStyle w:val="NoSpacing"/>
        <w:ind w:firstLine="0"/>
        <w:rPr>
          <w:rFonts w:ascii="Verdana" w:hAnsi="Verdana"/>
          <w:color w:val="auto"/>
          <w:sz w:val="22"/>
          <w:szCs w:val="22"/>
          <w:lang w:val="en-US"/>
        </w:rPr>
      </w:pPr>
    </w:p>
    <w:p w:rsidR="004F00A3" w:rsidRDefault="00A71D3A" w:rsidP="004E3C48">
      <w:pPr>
        <w:pStyle w:val="NoSpacing"/>
        <w:ind w:firstLine="0"/>
        <w:rPr>
          <w:rFonts w:ascii="Verdana" w:hAnsi="Verdana"/>
          <w:color w:val="auto"/>
          <w:sz w:val="22"/>
          <w:szCs w:val="22"/>
          <w:lang w:val="en-US"/>
        </w:rPr>
      </w:pPr>
      <w:r w:rsidRPr="004F00A3">
        <w:rPr>
          <w:rFonts w:ascii="Verdana" w:hAnsi="Verdana"/>
          <w:color w:val="auto"/>
          <w:sz w:val="22"/>
          <w:szCs w:val="22"/>
          <w:lang w:val="en-US"/>
        </w:rPr>
        <w:t>The Nordic Council of Ministers</w:t>
      </w:r>
      <w:r w:rsidR="004F00A3">
        <w:rPr>
          <w:rFonts w:ascii="Verdana" w:hAnsi="Verdana"/>
          <w:color w:val="auto"/>
          <w:sz w:val="22"/>
          <w:szCs w:val="22"/>
          <w:lang w:val="en-US"/>
        </w:rPr>
        <w:t xml:space="preserve"> support actions to design a healthier and safer environment for children and young people.</w:t>
      </w:r>
    </w:p>
    <w:p w:rsidR="004F00A3" w:rsidRDefault="004F00A3" w:rsidP="004E3C48">
      <w:pPr>
        <w:pStyle w:val="NoSpacing"/>
        <w:ind w:firstLine="0"/>
        <w:rPr>
          <w:rFonts w:ascii="Verdana" w:hAnsi="Verdana"/>
          <w:color w:val="auto"/>
          <w:sz w:val="22"/>
          <w:szCs w:val="22"/>
          <w:lang w:val="en-US"/>
        </w:rPr>
      </w:pPr>
    </w:p>
    <w:p w:rsidR="00A71D3A" w:rsidRPr="004F00A3" w:rsidRDefault="004F00A3" w:rsidP="004E3C48">
      <w:pPr>
        <w:pStyle w:val="NoSpacing"/>
        <w:ind w:firstLine="0"/>
        <w:rPr>
          <w:rFonts w:ascii="Verdana" w:hAnsi="Verdana"/>
          <w:color w:val="auto"/>
          <w:sz w:val="22"/>
          <w:szCs w:val="22"/>
          <w:lang w:val="en-US"/>
        </w:rPr>
      </w:pPr>
      <w:r>
        <w:rPr>
          <w:rFonts w:ascii="Verdana" w:hAnsi="Verdana"/>
          <w:color w:val="auto"/>
          <w:sz w:val="22"/>
          <w:szCs w:val="22"/>
          <w:lang w:val="en-US"/>
        </w:rPr>
        <w:t xml:space="preserve"> The NCM </w:t>
      </w:r>
      <w:r w:rsidR="00A71D3A" w:rsidRPr="004F00A3">
        <w:rPr>
          <w:rFonts w:ascii="Verdana" w:hAnsi="Verdana"/>
          <w:color w:val="auto"/>
          <w:sz w:val="22"/>
          <w:szCs w:val="22"/>
          <w:lang w:val="en-US"/>
        </w:rPr>
        <w:t xml:space="preserve">strategy for children and youth 2016-2918 emphasize the </w:t>
      </w:r>
      <w:r w:rsidR="003803B9" w:rsidRPr="004F00A3">
        <w:rPr>
          <w:rFonts w:ascii="Verdana" w:hAnsi="Verdana"/>
          <w:color w:val="auto"/>
          <w:sz w:val="22"/>
          <w:szCs w:val="22"/>
          <w:lang w:val="en-US"/>
        </w:rPr>
        <w:t>urgen</w:t>
      </w:r>
      <w:r w:rsidR="00A96B11" w:rsidRPr="004F00A3">
        <w:rPr>
          <w:rFonts w:ascii="Verdana" w:hAnsi="Verdana"/>
          <w:color w:val="auto"/>
          <w:sz w:val="22"/>
          <w:szCs w:val="22"/>
          <w:lang w:val="en-US"/>
        </w:rPr>
        <w:t>cy</w:t>
      </w:r>
      <w:r w:rsidR="00A71D3A" w:rsidRPr="004F00A3">
        <w:rPr>
          <w:rFonts w:ascii="Verdana" w:hAnsi="Verdana"/>
          <w:color w:val="auto"/>
          <w:sz w:val="22"/>
          <w:szCs w:val="22"/>
          <w:lang w:val="en-US"/>
        </w:rPr>
        <w:t xml:space="preserve"> to tackle the </w:t>
      </w:r>
      <w:r w:rsidR="003803B9" w:rsidRPr="004F00A3">
        <w:rPr>
          <w:rFonts w:ascii="Verdana" w:hAnsi="Verdana"/>
          <w:color w:val="auto"/>
          <w:sz w:val="22"/>
          <w:szCs w:val="22"/>
          <w:lang w:val="en-US"/>
        </w:rPr>
        <w:t xml:space="preserve">following </w:t>
      </w:r>
      <w:r w:rsidR="00A71D3A" w:rsidRPr="004F00A3">
        <w:rPr>
          <w:rFonts w:ascii="Verdana" w:hAnsi="Verdana"/>
          <w:color w:val="auto"/>
          <w:sz w:val="22"/>
          <w:szCs w:val="22"/>
          <w:lang w:val="en-US"/>
        </w:rPr>
        <w:t>issues</w:t>
      </w:r>
      <w:r w:rsidR="00F90EBF" w:rsidRPr="004F00A3">
        <w:rPr>
          <w:rFonts w:ascii="Verdana" w:hAnsi="Verdana"/>
          <w:color w:val="auto"/>
          <w:sz w:val="22"/>
          <w:szCs w:val="22"/>
          <w:lang w:val="en-US"/>
        </w:rPr>
        <w:t xml:space="preserve"> of</w:t>
      </w:r>
      <w:r w:rsidR="003803B9" w:rsidRPr="004F00A3">
        <w:rPr>
          <w:rFonts w:ascii="Verdana" w:hAnsi="Verdana"/>
          <w:color w:val="auto"/>
          <w:sz w:val="22"/>
          <w:szCs w:val="22"/>
          <w:lang w:val="en-US"/>
        </w:rPr>
        <w:t xml:space="preserve"> children and young people:</w:t>
      </w:r>
    </w:p>
    <w:p w:rsidR="003803B9" w:rsidRPr="004F00A3" w:rsidRDefault="003803B9" w:rsidP="004E3C48">
      <w:pPr>
        <w:pStyle w:val="NoSpacing"/>
        <w:ind w:firstLine="0"/>
        <w:rPr>
          <w:rFonts w:ascii="Verdana" w:hAnsi="Verdana"/>
          <w:color w:val="auto"/>
          <w:sz w:val="22"/>
          <w:szCs w:val="22"/>
          <w:lang w:val="en-US"/>
        </w:rPr>
      </w:pPr>
    </w:p>
    <w:p w:rsidR="00F90EBF" w:rsidRPr="004F00A3" w:rsidRDefault="003803B9" w:rsidP="00F90EBF">
      <w:pPr>
        <w:pStyle w:val="ListParagraph"/>
        <w:numPr>
          <w:ilvl w:val="0"/>
          <w:numId w:val="5"/>
        </w:numPr>
        <w:spacing w:line="240" w:lineRule="atLeast"/>
        <w:rPr>
          <w:rFonts w:ascii="Verdana" w:hAnsi="Verdana"/>
          <w:sz w:val="22"/>
          <w:szCs w:val="22"/>
          <w:lang w:val="en-US"/>
        </w:rPr>
      </w:pPr>
      <w:r w:rsidRPr="004F00A3">
        <w:rPr>
          <w:rFonts w:ascii="Verdana" w:hAnsi="Verdana"/>
          <w:sz w:val="22"/>
          <w:szCs w:val="22"/>
          <w:lang w:val="en-US"/>
        </w:rPr>
        <w:t>To help c</w:t>
      </w:r>
      <w:r w:rsidR="00F90EBF" w:rsidRPr="004F00A3">
        <w:rPr>
          <w:rFonts w:ascii="Verdana" w:hAnsi="Verdana"/>
          <w:sz w:val="22"/>
          <w:szCs w:val="22"/>
          <w:lang w:val="en-US"/>
        </w:rPr>
        <w:t xml:space="preserve">hildren in migration, including unaccompanied refugee children, as well </w:t>
      </w:r>
      <w:r w:rsidRPr="004F00A3">
        <w:rPr>
          <w:rFonts w:ascii="Verdana" w:hAnsi="Verdana"/>
          <w:sz w:val="22"/>
          <w:szCs w:val="22"/>
          <w:lang w:val="en-US"/>
        </w:rPr>
        <w:t xml:space="preserve">victims of human </w:t>
      </w:r>
      <w:r w:rsidR="00F90EBF" w:rsidRPr="004F00A3">
        <w:rPr>
          <w:rFonts w:ascii="Verdana" w:hAnsi="Verdana"/>
          <w:sz w:val="22"/>
          <w:szCs w:val="22"/>
          <w:lang w:val="en-US"/>
        </w:rPr>
        <w:t>trafficking</w:t>
      </w:r>
    </w:p>
    <w:p w:rsidR="00F90EBF" w:rsidRPr="004F00A3" w:rsidRDefault="00F90EBF" w:rsidP="00F90EBF">
      <w:pPr>
        <w:pStyle w:val="ListParagraph"/>
        <w:numPr>
          <w:ilvl w:val="0"/>
          <w:numId w:val="5"/>
        </w:numPr>
        <w:spacing w:line="240" w:lineRule="atLeast"/>
        <w:rPr>
          <w:rFonts w:ascii="Verdana" w:hAnsi="Verdana"/>
          <w:sz w:val="22"/>
          <w:szCs w:val="22"/>
          <w:lang w:val="en-US"/>
        </w:rPr>
      </w:pPr>
      <w:r w:rsidRPr="004F00A3">
        <w:rPr>
          <w:rFonts w:ascii="Verdana" w:hAnsi="Verdana"/>
          <w:sz w:val="22"/>
          <w:szCs w:val="22"/>
          <w:lang w:val="en-US"/>
        </w:rPr>
        <w:t>Prevent marginalization of vulnerable children and young people</w:t>
      </w:r>
    </w:p>
    <w:p w:rsidR="00F90EBF" w:rsidRPr="004F00A3" w:rsidRDefault="00A96B11" w:rsidP="00F90EBF">
      <w:pPr>
        <w:pStyle w:val="ListParagraph"/>
        <w:numPr>
          <w:ilvl w:val="0"/>
          <w:numId w:val="5"/>
        </w:numPr>
        <w:spacing w:line="240" w:lineRule="atLeast"/>
        <w:rPr>
          <w:rFonts w:ascii="Verdana" w:hAnsi="Verdana"/>
          <w:sz w:val="22"/>
          <w:szCs w:val="22"/>
          <w:lang w:val="en-US"/>
        </w:rPr>
      </w:pPr>
      <w:r w:rsidRPr="004F00A3">
        <w:rPr>
          <w:rFonts w:ascii="Verdana" w:hAnsi="Verdana"/>
          <w:sz w:val="22"/>
          <w:szCs w:val="22"/>
          <w:lang w:val="en-US"/>
        </w:rPr>
        <w:t>Improve mental health of</w:t>
      </w:r>
      <w:r w:rsidR="00F90EBF" w:rsidRPr="004F00A3">
        <w:rPr>
          <w:rFonts w:ascii="Verdana" w:hAnsi="Verdana"/>
          <w:sz w:val="22"/>
          <w:szCs w:val="22"/>
          <w:lang w:val="en-US"/>
        </w:rPr>
        <w:t xml:space="preserve"> children and adolescents </w:t>
      </w:r>
    </w:p>
    <w:p w:rsidR="00F90EBF" w:rsidRPr="004F00A3" w:rsidRDefault="00F90EBF" w:rsidP="00F90EBF">
      <w:pPr>
        <w:pStyle w:val="ListParagraph"/>
        <w:numPr>
          <w:ilvl w:val="0"/>
          <w:numId w:val="5"/>
        </w:numPr>
        <w:spacing w:line="240" w:lineRule="atLeast"/>
        <w:rPr>
          <w:rFonts w:ascii="Verdana" w:hAnsi="Verdana"/>
          <w:sz w:val="22"/>
          <w:szCs w:val="22"/>
          <w:lang w:val="en-US"/>
        </w:rPr>
      </w:pPr>
      <w:r w:rsidRPr="004F00A3">
        <w:rPr>
          <w:rFonts w:ascii="Verdana" w:hAnsi="Verdana"/>
          <w:sz w:val="22"/>
          <w:szCs w:val="22"/>
          <w:lang w:val="en-US"/>
        </w:rPr>
        <w:t>Cooperat</w:t>
      </w:r>
      <w:r w:rsidR="00A96B11" w:rsidRPr="004F00A3">
        <w:rPr>
          <w:rFonts w:ascii="Verdana" w:hAnsi="Verdana"/>
          <w:sz w:val="22"/>
          <w:szCs w:val="22"/>
          <w:lang w:val="en-US"/>
        </w:rPr>
        <w:t xml:space="preserve">e </w:t>
      </w:r>
      <w:r w:rsidRPr="004F00A3">
        <w:rPr>
          <w:rFonts w:ascii="Verdana" w:hAnsi="Verdana"/>
          <w:sz w:val="22"/>
          <w:szCs w:val="22"/>
          <w:lang w:val="en-US"/>
        </w:rPr>
        <w:t>with civil society in the work with children and young people</w:t>
      </w:r>
      <w:r w:rsidR="00A96B11" w:rsidRPr="004F00A3">
        <w:rPr>
          <w:rFonts w:ascii="Verdana" w:hAnsi="Verdana"/>
          <w:sz w:val="22"/>
          <w:szCs w:val="22"/>
          <w:lang w:val="en-US"/>
        </w:rPr>
        <w:t xml:space="preserve"> and develop help models by listening to children and including their views</w:t>
      </w:r>
    </w:p>
    <w:p w:rsidR="00F90EBF" w:rsidRPr="004F00A3" w:rsidRDefault="00F90EBF" w:rsidP="004E3C48">
      <w:pPr>
        <w:pStyle w:val="NoSpacing"/>
        <w:ind w:firstLine="0"/>
        <w:rPr>
          <w:rFonts w:ascii="Verdana" w:hAnsi="Verdana"/>
          <w:color w:val="auto"/>
          <w:sz w:val="22"/>
          <w:szCs w:val="22"/>
          <w:lang w:val="en-US"/>
        </w:rPr>
      </w:pPr>
    </w:p>
    <w:p w:rsidR="0086551E" w:rsidRPr="004F00A3" w:rsidRDefault="0086551E" w:rsidP="004E3C48">
      <w:pPr>
        <w:pStyle w:val="NoSpacing"/>
        <w:ind w:firstLine="0"/>
        <w:rPr>
          <w:rFonts w:ascii="Verdana" w:hAnsi="Verdana"/>
          <w:color w:val="auto"/>
          <w:sz w:val="22"/>
          <w:szCs w:val="22"/>
          <w:lang w:val="en-US"/>
        </w:rPr>
      </w:pPr>
    </w:p>
    <w:p w:rsidR="00745C2D" w:rsidRPr="004F00A3" w:rsidRDefault="0086551E" w:rsidP="004E3C48">
      <w:pPr>
        <w:pStyle w:val="NoSpacing"/>
        <w:ind w:firstLine="0"/>
        <w:rPr>
          <w:rFonts w:ascii="Verdana" w:hAnsi="Verdana"/>
          <w:color w:val="auto"/>
          <w:sz w:val="22"/>
          <w:szCs w:val="22"/>
          <w:lang w:val="en-US"/>
        </w:rPr>
      </w:pPr>
      <w:r w:rsidRPr="004F00A3">
        <w:rPr>
          <w:rFonts w:ascii="Verdana" w:hAnsi="Verdana"/>
          <w:color w:val="auto"/>
          <w:sz w:val="22"/>
          <w:szCs w:val="22"/>
          <w:lang w:val="en-US"/>
        </w:rPr>
        <w:t>NCM Offices</w:t>
      </w:r>
      <w:r w:rsidR="004D2FD9" w:rsidRPr="004F00A3">
        <w:rPr>
          <w:rFonts w:ascii="Verdana" w:hAnsi="Verdana"/>
          <w:color w:val="auto"/>
          <w:sz w:val="22"/>
          <w:szCs w:val="22"/>
          <w:lang w:val="en-US"/>
        </w:rPr>
        <w:t xml:space="preserve"> in Estonia, Latvia, Lithuania</w:t>
      </w:r>
      <w:r w:rsidRPr="004F00A3">
        <w:rPr>
          <w:rFonts w:ascii="Verdana" w:hAnsi="Verdana"/>
          <w:color w:val="auto"/>
          <w:sz w:val="22"/>
          <w:szCs w:val="22"/>
          <w:lang w:val="en-US"/>
        </w:rPr>
        <w:t xml:space="preserve"> have </w:t>
      </w:r>
      <w:r w:rsidR="004D2FD9" w:rsidRPr="004F00A3">
        <w:rPr>
          <w:rFonts w:ascii="Verdana" w:hAnsi="Verdana"/>
          <w:color w:val="auto"/>
          <w:sz w:val="22"/>
          <w:szCs w:val="22"/>
          <w:lang w:val="en-US"/>
        </w:rPr>
        <w:t xml:space="preserve">been </w:t>
      </w:r>
      <w:r w:rsidRPr="004F00A3">
        <w:rPr>
          <w:rFonts w:ascii="Verdana" w:hAnsi="Verdana"/>
          <w:color w:val="auto"/>
          <w:sz w:val="22"/>
          <w:szCs w:val="22"/>
          <w:lang w:val="en-US"/>
        </w:rPr>
        <w:t>closely cooperat</w:t>
      </w:r>
      <w:r w:rsidR="004D2FD9" w:rsidRPr="004F00A3">
        <w:rPr>
          <w:rFonts w:ascii="Verdana" w:hAnsi="Verdana"/>
          <w:color w:val="auto"/>
          <w:sz w:val="22"/>
          <w:szCs w:val="22"/>
          <w:lang w:val="en-US"/>
        </w:rPr>
        <w:t xml:space="preserve">ing among themselves and </w:t>
      </w:r>
      <w:r w:rsidRPr="004F00A3">
        <w:rPr>
          <w:rFonts w:ascii="Verdana" w:hAnsi="Verdana"/>
          <w:color w:val="auto"/>
          <w:sz w:val="22"/>
          <w:szCs w:val="22"/>
          <w:lang w:val="en-US"/>
        </w:rPr>
        <w:t xml:space="preserve">with NCM secretariat in Copenhagen, </w:t>
      </w:r>
      <w:r w:rsidR="004D2FD9" w:rsidRPr="004F00A3">
        <w:rPr>
          <w:rFonts w:ascii="Verdana" w:hAnsi="Verdana"/>
          <w:color w:val="auto"/>
          <w:sz w:val="22"/>
          <w:szCs w:val="22"/>
          <w:lang w:val="en-US"/>
        </w:rPr>
        <w:t xml:space="preserve">in </w:t>
      </w:r>
      <w:r w:rsidR="004F00A3">
        <w:rPr>
          <w:rFonts w:ascii="Verdana" w:hAnsi="Verdana"/>
          <w:color w:val="auto"/>
          <w:sz w:val="22"/>
          <w:szCs w:val="22"/>
          <w:lang w:val="en-US"/>
        </w:rPr>
        <w:t>elaborating</w:t>
      </w:r>
      <w:r w:rsidR="004D2FD9" w:rsidRPr="004F00A3">
        <w:rPr>
          <w:rFonts w:ascii="Verdana" w:hAnsi="Verdana"/>
          <w:color w:val="auto"/>
          <w:sz w:val="22"/>
          <w:szCs w:val="22"/>
          <w:lang w:val="en-US"/>
        </w:rPr>
        <w:t xml:space="preserve"> of regionally important projects by engaging the international </w:t>
      </w:r>
      <w:proofErr w:type="spellStart"/>
      <w:r w:rsidR="004D2FD9" w:rsidRPr="004F00A3">
        <w:rPr>
          <w:rFonts w:ascii="Verdana" w:hAnsi="Verdana"/>
          <w:color w:val="auto"/>
          <w:sz w:val="22"/>
          <w:szCs w:val="22"/>
          <w:lang w:val="en-US"/>
        </w:rPr>
        <w:t>organisations</w:t>
      </w:r>
      <w:proofErr w:type="spellEnd"/>
      <w:r w:rsidR="004D2FD9" w:rsidRPr="004F00A3">
        <w:rPr>
          <w:rFonts w:ascii="Verdana" w:hAnsi="Verdana"/>
          <w:color w:val="auto"/>
          <w:sz w:val="22"/>
          <w:szCs w:val="22"/>
          <w:lang w:val="en-US"/>
        </w:rPr>
        <w:t xml:space="preserve"> and</w:t>
      </w:r>
      <w:r w:rsidR="004F00A3">
        <w:rPr>
          <w:rFonts w:ascii="Verdana" w:hAnsi="Verdana"/>
          <w:color w:val="auto"/>
          <w:sz w:val="22"/>
          <w:szCs w:val="22"/>
          <w:lang w:val="en-US"/>
        </w:rPr>
        <w:t xml:space="preserve"> based on the needs </w:t>
      </w:r>
      <w:proofErr w:type="gramStart"/>
      <w:r w:rsidR="004F00A3">
        <w:rPr>
          <w:rFonts w:ascii="Verdana" w:hAnsi="Verdana"/>
          <w:color w:val="auto"/>
          <w:sz w:val="22"/>
          <w:szCs w:val="22"/>
          <w:lang w:val="en-US"/>
        </w:rPr>
        <w:t xml:space="preserve">of </w:t>
      </w:r>
      <w:r w:rsidR="004D2FD9" w:rsidRPr="004F00A3">
        <w:rPr>
          <w:rFonts w:ascii="Verdana" w:hAnsi="Verdana"/>
          <w:color w:val="auto"/>
          <w:sz w:val="22"/>
          <w:szCs w:val="22"/>
          <w:lang w:val="en-US"/>
        </w:rPr>
        <w:t xml:space="preserve"> national</w:t>
      </w:r>
      <w:proofErr w:type="gramEnd"/>
      <w:r w:rsidR="004D2FD9" w:rsidRPr="004F00A3">
        <w:rPr>
          <w:rFonts w:ascii="Verdana" w:hAnsi="Verdana"/>
          <w:color w:val="auto"/>
          <w:sz w:val="22"/>
          <w:szCs w:val="22"/>
          <w:lang w:val="en-US"/>
        </w:rPr>
        <w:t xml:space="preserve"> stakeholders. </w:t>
      </w:r>
    </w:p>
    <w:p w:rsidR="004D2FD9" w:rsidRPr="004F00A3" w:rsidRDefault="004D2FD9" w:rsidP="004E3C48">
      <w:pPr>
        <w:pStyle w:val="NoSpacing"/>
        <w:ind w:firstLine="0"/>
        <w:rPr>
          <w:rFonts w:ascii="Verdana" w:hAnsi="Verdana"/>
          <w:color w:val="auto"/>
          <w:sz w:val="22"/>
          <w:szCs w:val="22"/>
          <w:lang w:val="en-US"/>
        </w:rPr>
      </w:pPr>
    </w:p>
    <w:p w:rsidR="00745C2D" w:rsidRPr="004F00A3" w:rsidRDefault="00745C2D" w:rsidP="004E3C48">
      <w:pPr>
        <w:pStyle w:val="NoSpacing"/>
        <w:ind w:firstLine="0"/>
        <w:rPr>
          <w:rFonts w:ascii="Verdana" w:hAnsi="Verdana"/>
          <w:color w:val="auto"/>
          <w:sz w:val="22"/>
          <w:szCs w:val="22"/>
          <w:lang w:val="en-US"/>
        </w:rPr>
      </w:pPr>
      <w:r w:rsidRPr="004F00A3">
        <w:rPr>
          <w:rFonts w:ascii="Verdana" w:hAnsi="Verdana"/>
          <w:b/>
          <w:color w:val="auto"/>
          <w:sz w:val="22"/>
          <w:szCs w:val="22"/>
          <w:lang w:val="en-US"/>
        </w:rPr>
        <w:t>I would like to highlight a few</w:t>
      </w:r>
      <w:r w:rsidR="000C27B5" w:rsidRPr="004F00A3">
        <w:rPr>
          <w:rFonts w:ascii="Verdana" w:hAnsi="Verdana"/>
          <w:b/>
          <w:color w:val="auto"/>
          <w:sz w:val="22"/>
          <w:szCs w:val="22"/>
          <w:lang w:val="en-US"/>
        </w:rPr>
        <w:t xml:space="preserve"> currently </w:t>
      </w:r>
      <w:proofErr w:type="gramStart"/>
      <w:r w:rsidR="000C27B5" w:rsidRPr="004F00A3">
        <w:rPr>
          <w:rFonts w:ascii="Verdana" w:hAnsi="Verdana"/>
          <w:b/>
          <w:color w:val="auto"/>
          <w:sz w:val="22"/>
          <w:szCs w:val="22"/>
          <w:lang w:val="en-US"/>
        </w:rPr>
        <w:t xml:space="preserve">running </w:t>
      </w:r>
      <w:r w:rsidRPr="004F00A3">
        <w:rPr>
          <w:rFonts w:ascii="Verdana" w:hAnsi="Verdana"/>
          <w:b/>
          <w:color w:val="auto"/>
          <w:sz w:val="22"/>
          <w:szCs w:val="22"/>
          <w:lang w:val="en-US"/>
        </w:rPr>
        <w:t xml:space="preserve"> projects</w:t>
      </w:r>
      <w:proofErr w:type="gramEnd"/>
      <w:r w:rsidRPr="004F00A3">
        <w:rPr>
          <w:rFonts w:ascii="Verdana" w:hAnsi="Verdana"/>
          <w:b/>
          <w:color w:val="auto"/>
          <w:sz w:val="22"/>
          <w:szCs w:val="22"/>
          <w:lang w:val="en-US"/>
        </w:rPr>
        <w:t xml:space="preserve"> from the last NCM </w:t>
      </w:r>
      <w:proofErr w:type="spellStart"/>
      <w:r w:rsidRPr="004F00A3">
        <w:rPr>
          <w:rFonts w:ascii="Verdana" w:hAnsi="Verdana"/>
          <w:b/>
          <w:color w:val="auto"/>
          <w:sz w:val="22"/>
          <w:szCs w:val="22"/>
          <w:lang w:val="en-US"/>
        </w:rPr>
        <w:t>programme</w:t>
      </w:r>
      <w:proofErr w:type="spellEnd"/>
      <w:r w:rsidRPr="004F00A3">
        <w:rPr>
          <w:rFonts w:ascii="Verdana" w:hAnsi="Verdana"/>
          <w:b/>
          <w:color w:val="auto"/>
          <w:sz w:val="22"/>
          <w:szCs w:val="22"/>
          <w:lang w:val="en-US"/>
        </w:rPr>
        <w:t xml:space="preserve"> 2015-18</w:t>
      </w:r>
      <w:r w:rsidRPr="004F00A3">
        <w:rPr>
          <w:rFonts w:ascii="Verdana" w:hAnsi="Verdana"/>
          <w:color w:val="auto"/>
          <w:sz w:val="22"/>
          <w:szCs w:val="22"/>
          <w:lang w:val="en-US"/>
        </w:rPr>
        <w:t>, the results of which</w:t>
      </w:r>
      <w:r w:rsidR="0000140D" w:rsidRPr="004F00A3">
        <w:rPr>
          <w:rFonts w:ascii="Verdana" w:hAnsi="Verdana"/>
          <w:color w:val="auto"/>
          <w:sz w:val="22"/>
          <w:szCs w:val="22"/>
          <w:lang w:val="en-US"/>
        </w:rPr>
        <w:t xml:space="preserve">, </w:t>
      </w:r>
      <w:r w:rsidRPr="004F00A3">
        <w:rPr>
          <w:rFonts w:ascii="Verdana" w:hAnsi="Verdana"/>
          <w:color w:val="auto"/>
          <w:sz w:val="22"/>
          <w:szCs w:val="22"/>
          <w:lang w:val="en-US"/>
        </w:rPr>
        <w:t xml:space="preserve"> I hope</w:t>
      </w:r>
      <w:r w:rsidR="0000140D" w:rsidRPr="004F00A3">
        <w:rPr>
          <w:rFonts w:ascii="Verdana" w:hAnsi="Verdana"/>
          <w:color w:val="auto"/>
          <w:sz w:val="22"/>
          <w:szCs w:val="22"/>
          <w:lang w:val="en-US"/>
        </w:rPr>
        <w:t xml:space="preserve">, </w:t>
      </w:r>
      <w:r w:rsidRPr="004F00A3">
        <w:rPr>
          <w:rFonts w:ascii="Verdana" w:hAnsi="Verdana"/>
          <w:color w:val="auto"/>
          <w:sz w:val="22"/>
          <w:szCs w:val="22"/>
          <w:lang w:val="en-US"/>
        </w:rPr>
        <w:t xml:space="preserve"> would </w:t>
      </w:r>
      <w:r w:rsidR="004D2FD9" w:rsidRPr="004F00A3">
        <w:rPr>
          <w:rFonts w:ascii="Verdana" w:hAnsi="Verdana"/>
          <w:color w:val="auto"/>
          <w:sz w:val="22"/>
          <w:szCs w:val="22"/>
          <w:lang w:val="en-US"/>
        </w:rPr>
        <w:t>contribute to sustainable national efforts and higher awareness in the civil societies</w:t>
      </w:r>
      <w:r w:rsidR="00B354DB" w:rsidRPr="004F00A3">
        <w:rPr>
          <w:rFonts w:ascii="Verdana" w:hAnsi="Verdana"/>
          <w:color w:val="auto"/>
          <w:sz w:val="22"/>
          <w:szCs w:val="22"/>
          <w:lang w:val="en-US"/>
        </w:rPr>
        <w:t xml:space="preserve"> in the Baltic countries</w:t>
      </w:r>
      <w:r w:rsidR="004D2FD9" w:rsidRPr="004F00A3">
        <w:rPr>
          <w:rFonts w:ascii="Verdana" w:hAnsi="Verdana"/>
          <w:color w:val="auto"/>
          <w:sz w:val="22"/>
          <w:szCs w:val="22"/>
          <w:lang w:val="en-US"/>
        </w:rPr>
        <w:t>.</w:t>
      </w:r>
      <w:r w:rsidR="0000140D" w:rsidRPr="004F00A3">
        <w:rPr>
          <w:rFonts w:ascii="Verdana" w:hAnsi="Verdana"/>
          <w:color w:val="auto"/>
          <w:sz w:val="22"/>
          <w:szCs w:val="22"/>
          <w:lang w:val="en-US"/>
        </w:rPr>
        <w:t xml:space="preserve"> </w:t>
      </w:r>
    </w:p>
    <w:p w:rsidR="00491629" w:rsidRPr="004F00A3" w:rsidRDefault="00491629" w:rsidP="004E3C48">
      <w:pPr>
        <w:pStyle w:val="NoSpacing"/>
        <w:ind w:firstLine="0"/>
        <w:rPr>
          <w:rFonts w:ascii="Verdana" w:hAnsi="Verdana"/>
          <w:color w:val="auto"/>
          <w:sz w:val="22"/>
          <w:szCs w:val="22"/>
          <w:lang w:val="en-US"/>
        </w:rPr>
      </w:pPr>
    </w:p>
    <w:p w:rsidR="00F90EBF" w:rsidRPr="004F00A3" w:rsidRDefault="00B354DB" w:rsidP="00F90EBF">
      <w:pPr>
        <w:pStyle w:val="CommentText"/>
        <w:spacing w:after="0"/>
        <w:rPr>
          <w:rFonts w:ascii="Verdana" w:hAnsi="Verdana"/>
          <w:sz w:val="22"/>
          <w:szCs w:val="22"/>
          <w:lang w:val="en-GB"/>
        </w:rPr>
      </w:pPr>
      <w:r w:rsidRPr="004F00A3">
        <w:rPr>
          <w:rFonts w:ascii="Verdana" w:hAnsi="Verdana"/>
          <w:b/>
          <w:sz w:val="22"/>
          <w:szCs w:val="22"/>
          <w:lang w:val="en-US"/>
        </w:rPr>
        <w:t xml:space="preserve">The </w:t>
      </w:r>
      <w:proofErr w:type="gramStart"/>
      <w:r w:rsidRPr="004F00A3">
        <w:rPr>
          <w:rFonts w:ascii="Verdana" w:hAnsi="Verdana"/>
          <w:b/>
          <w:sz w:val="22"/>
          <w:szCs w:val="22"/>
          <w:lang w:val="en-US"/>
        </w:rPr>
        <w:t xml:space="preserve">project  </w:t>
      </w:r>
      <w:r w:rsidRPr="004F00A3">
        <w:rPr>
          <w:rFonts w:ascii="Verdana" w:hAnsi="Verdana" w:cs="Verdana"/>
          <w:b/>
          <w:iCs/>
          <w:sz w:val="22"/>
          <w:szCs w:val="22"/>
          <w:lang w:val="en-US"/>
        </w:rPr>
        <w:t>“</w:t>
      </w:r>
      <w:proofErr w:type="gramEnd"/>
      <w:r w:rsidRPr="004F00A3">
        <w:rPr>
          <w:rFonts w:ascii="Verdana" w:hAnsi="Verdana" w:cs="Verdana"/>
          <w:b/>
          <w:iCs/>
          <w:sz w:val="22"/>
          <w:szCs w:val="22"/>
          <w:lang w:val="en-US"/>
        </w:rPr>
        <w:t>Platform for Network and Knowledge Exchange” 2016-2018</w:t>
      </w:r>
      <w:r w:rsidR="00491629" w:rsidRPr="004F00A3">
        <w:rPr>
          <w:rFonts w:ascii="Verdana" w:hAnsi="Verdana"/>
          <w:sz w:val="22"/>
          <w:szCs w:val="22"/>
          <w:lang w:val="en-US"/>
        </w:rPr>
        <w:t xml:space="preserve"> is coordinated by the Estonian NCM Office which encompasses </w:t>
      </w:r>
      <w:r w:rsidRPr="004F00A3">
        <w:rPr>
          <w:rFonts w:ascii="Verdana" w:hAnsi="Verdana"/>
          <w:sz w:val="22"/>
          <w:szCs w:val="22"/>
          <w:lang w:val="en-US"/>
        </w:rPr>
        <w:t xml:space="preserve">4 knowledge forums. </w:t>
      </w:r>
    </w:p>
    <w:p w:rsidR="00FD204B" w:rsidRPr="004F00A3" w:rsidRDefault="004F00A3" w:rsidP="00B354DB">
      <w:pPr>
        <w:pStyle w:val="CommentText"/>
        <w:spacing w:after="0"/>
        <w:rPr>
          <w:rFonts w:ascii="Verdana" w:hAnsi="Verdana"/>
          <w:sz w:val="22"/>
          <w:szCs w:val="22"/>
          <w:lang w:val="en-US"/>
        </w:rPr>
      </w:pPr>
      <w:r>
        <w:rPr>
          <w:rFonts w:ascii="Verdana" w:hAnsi="Verdana"/>
          <w:sz w:val="22"/>
          <w:szCs w:val="22"/>
          <w:lang w:val="en-GB"/>
        </w:rPr>
        <w:t>One of them is for j</w:t>
      </w:r>
      <w:r w:rsidR="00FD204B" w:rsidRPr="004F00A3">
        <w:rPr>
          <w:rFonts w:ascii="Verdana" w:hAnsi="Verdana"/>
          <w:sz w:val="22"/>
          <w:szCs w:val="22"/>
          <w:lang w:val="en-GB"/>
        </w:rPr>
        <w:t xml:space="preserve">ournalists’ competence building </w:t>
      </w:r>
      <w:r w:rsidR="000C27B5" w:rsidRPr="004F00A3">
        <w:rPr>
          <w:rFonts w:ascii="Verdana" w:hAnsi="Verdana"/>
          <w:sz w:val="22"/>
          <w:szCs w:val="22"/>
          <w:lang w:val="en-GB"/>
        </w:rPr>
        <w:t xml:space="preserve">– NB seminar Media on Human </w:t>
      </w:r>
      <w:r w:rsidR="00AD06CF" w:rsidRPr="004F00A3">
        <w:rPr>
          <w:rFonts w:ascii="Verdana" w:hAnsi="Verdana"/>
          <w:sz w:val="22"/>
          <w:szCs w:val="22"/>
          <w:lang w:val="en-GB"/>
        </w:rPr>
        <w:t>T</w:t>
      </w:r>
      <w:r w:rsidR="000C27B5" w:rsidRPr="004F00A3">
        <w:rPr>
          <w:rFonts w:ascii="Verdana" w:hAnsi="Verdana"/>
          <w:sz w:val="22"/>
          <w:szCs w:val="22"/>
          <w:lang w:val="en-GB"/>
        </w:rPr>
        <w:t xml:space="preserve">rafficking </w:t>
      </w:r>
      <w:r w:rsidR="00F90EBF" w:rsidRPr="004F00A3">
        <w:rPr>
          <w:rFonts w:ascii="Verdana" w:hAnsi="Verdana"/>
          <w:sz w:val="22"/>
          <w:szCs w:val="22"/>
          <w:lang w:val="en-GB"/>
        </w:rPr>
        <w:t>took</w:t>
      </w:r>
      <w:r w:rsidR="00FD204B" w:rsidRPr="004F00A3">
        <w:rPr>
          <w:rFonts w:ascii="Verdana" w:hAnsi="Verdana"/>
          <w:sz w:val="22"/>
          <w:szCs w:val="22"/>
          <w:lang w:val="en-GB"/>
        </w:rPr>
        <w:t xml:space="preserve"> place </w:t>
      </w:r>
      <w:r w:rsidR="00C0792F" w:rsidRPr="004F00A3">
        <w:rPr>
          <w:rFonts w:ascii="Verdana" w:hAnsi="Verdana"/>
          <w:sz w:val="22"/>
          <w:szCs w:val="22"/>
          <w:lang w:val="en-GB"/>
        </w:rPr>
        <w:t xml:space="preserve">in </w:t>
      </w:r>
      <w:proofErr w:type="gramStart"/>
      <w:r w:rsidR="00C0792F" w:rsidRPr="004F00A3">
        <w:rPr>
          <w:rFonts w:ascii="Verdana" w:hAnsi="Verdana"/>
          <w:sz w:val="22"/>
          <w:szCs w:val="22"/>
          <w:lang w:val="en-GB"/>
        </w:rPr>
        <w:t xml:space="preserve">October </w:t>
      </w:r>
      <w:r w:rsidR="00FD204B" w:rsidRPr="004F00A3">
        <w:rPr>
          <w:rFonts w:ascii="Verdana" w:hAnsi="Verdana"/>
          <w:sz w:val="22"/>
          <w:szCs w:val="22"/>
          <w:lang w:val="en-GB"/>
        </w:rPr>
        <w:t xml:space="preserve"> in</w:t>
      </w:r>
      <w:proofErr w:type="gramEnd"/>
      <w:r w:rsidR="00FD204B" w:rsidRPr="004F00A3">
        <w:rPr>
          <w:rFonts w:ascii="Verdana" w:hAnsi="Verdana"/>
          <w:sz w:val="22"/>
          <w:szCs w:val="22"/>
          <w:lang w:val="en-GB"/>
        </w:rPr>
        <w:t xml:space="preserve"> Vilnius where the N-B-Ru journalists </w:t>
      </w:r>
      <w:r w:rsidR="000C27B5" w:rsidRPr="004F00A3">
        <w:rPr>
          <w:rFonts w:ascii="Verdana" w:hAnsi="Verdana"/>
          <w:sz w:val="22"/>
          <w:szCs w:val="22"/>
          <w:lang w:val="en-GB"/>
        </w:rPr>
        <w:t>and experts of law enforcement</w:t>
      </w:r>
      <w:r>
        <w:rPr>
          <w:rFonts w:ascii="Verdana" w:hAnsi="Verdana"/>
          <w:sz w:val="22"/>
          <w:szCs w:val="22"/>
          <w:lang w:val="en-GB"/>
        </w:rPr>
        <w:t xml:space="preserve"> and social workers </w:t>
      </w:r>
      <w:r w:rsidR="000C27B5" w:rsidRPr="004F00A3">
        <w:rPr>
          <w:rFonts w:ascii="Verdana" w:hAnsi="Verdana"/>
          <w:sz w:val="22"/>
          <w:szCs w:val="22"/>
          <w:lang w:val="en-GB"/>
        </w:rPr>
        <w:t xml:space="preserve"> </w:t>
      </w:r>
      <w:r w:rsidR="00FD204B" w:rsidRPr="004F00A3">
        <w:rPr>
          <w:rFonts w:ascii="Verdana" w:hAnsi="Verdana"/>
          <w:sz w:val="22"/>
          <w:szCs w:val="22"/>
          <w:lang w:val="en-GB"/>
        </w:rPr>
        <w:t>discuss</w:t>
      </w:r>
      <w:r w:rsidR="00C0792F" w:rsidRPr="004F00A3">
        <w:rPr>
          <w:rFonts w:ascii="Verdana" w:hAnsi="Verdana"/>
          <w:sz w:val="22"/>
          <w:szCs w:val="22"/>
          <w:lang w:val="en-GB"/>
        </w:rPr>
        <w:t>ed</w:t>
      </w:r>
      <w:r w:rsidR="00FD204B" w:rsidRPr="004F00A3">
        <w:rPr>
          <w:rFonts w:ascii="Verdana" w:hAnsi="Verdana"/>
          <w:sz w:val="22"/>
          <w:szCs w:val="22"/>
          <w:lang w:val="en-GB"/>
        </w:rPr>
        <w:t xml:space="preserve"> </w:t>
      </w:r>
      <w:r w:rsidR="000C27B5" w:rsidRPr="004F00A3">
        <w:rPr>
          <w:rFonts w:ascii="Verdana" w:hAnsi="Verdana"/>
          <w:sz w:val="22"/>
          <w:szCs w:val="22"/>
          <w:lang w:val="en-GB"/>
        </w:rPr>
        <w:t xml:space="preserve">their cooperation </w:t>
      </w:r>
      <w:r w:rsidR="000C27B5" w:rsidRPr="004F00A3">
        <w:rPr>
          <w:rFonts w:ascii="Verdana" w:hAnsi="Verdana" w:cs="Arial"/>
          <w:sz w:val="22"/>
          <w:szCs w:val="22"/>
          <w:lang w:val="en-US"/>
        </w:rPr>
        <w:t>in reporting on criminal cases of human trafficking</w:t>
      </w:r>
      <w:r w:rsidR="00B02A6D" w:rsidRPr="004F00A3">
        <w:rPr>
          <w:rFonts w:ascii="Verdana" w:hAnsi="Verdana" w:cs="Arial"/>
          <w:sz w:val="22"/>
          <w:szCs w:val="22"/>
          <w:lang w:val="en-US"/>
        </w:rPr>
        <w:t xml:space="preserve"> to the society</w:t>
      </w:r>
      <w:r w:rsidR="000C27B5" w:rsidRPr="004F00A3">
        <w:rPr>
          <w:rFonts w:ascii="Verdana" w:hAnsi="Verdana" w:cs="Arial"/>
          <w:sz w:val="22"/>
          <w:szCs w:val="22"/>
          <w:lang w:val="en-US"/>
        </w:rPr>
        <w:t xml:space="preserve">, also methods of media when covering complex topics of human trafficking in order to raise the higher awareness in societies without harming the victims and investigations. </w:t>
      </w:r>
    </w:p>
    <w:p w:rsidR="00B354DB" w:rsidRPr="004F00A3" w:rsidRDefault="00B354DB" w:rsidP="00B354DB">
      <w:pPr>
        <w:pStyle w:val="CommentText"/>
        <w:spacing w:after="0"/>
        <w:rPr>
          <w:rFonts w:ascii="Verdana" w:hAnsi="Verdana"/>
          <w:sz w:val="22"/>
          <w:szCs w:val="22"/>
          <w:lang w:val="en-US"/>
        </w:rPr>
      </w:pPr>
      <w:r w:rsidRPr="004F00A3">
        <w:rPr>
          <w:rFonts w:ascii="Verdana" w:hAnsi="Verdana"/>
          <w:sz w:val="22"/>
          <w:szCs w:val="22"/>
          <w:lang w:val="en-US"/>
        </w:rPr>
        <w:t xml:space="preserve"> </w:t>
      </w:r>
    </w:p>
    <w:p w:rsidR="00491629" w:rsidRPr="003D10EF" w:rsidRDefault="000C27B5" w:rsidP="004F00A3">
      <w:pPr>
        <w:spacing w:after="160" w:line="252" w:lineRule="auto"/>
        <w:jc w:val="both"/>
        <w:rPr>
          <w:rFonts w:ascii="Verdana" w:hAnsi="Verdana"/>
          <w:color w:val="auto"/>
          <w:sz w:val="22"/>
          <w:szCs w:val="22"/>
          <w:lang w:val="en-US"/>
        </w:rPr>
      </w:pPr>
      <w:r w:rsidRPr="004F00A3">
        <w:rPr>
          <w:rFonts w:ascii="Verdana" w:hAnsi="Verdana"/>
          <w:b/>
          <w:color w:val="auto"/>
          <w:sz w:val="22"/>
          <w:szCs w:val="22"/>
          <w:lang w:val="en-US"/>
        </w:rPr>
        <w:t xml:space="preserve">Out </w:t>
      </w:r>
      <w:r w:rsidR="00B02A6D" w:rsidRPr="004F00A3">
        <w:rPr>
          <w:rFonts w:ascii="Verdana" w:hAnsi="Verdana"/>
          <w:b/>
          <w:color w:val="auto"/>
          <w:sz w:val="22"/>
          <w:szCs w:val="22"/>
          <w:lang w:val="en-US"/>
        </w:rPr>
        <w:t xml:space="preserve">8 </w:t>
      </w:r>
      <w:r w:rsidRPr="004F00A3">
        <w:rPr>
          <w:rFonts w:ascii="Verdana" w:hAnsi="Verdana"/>
          <w:b/>
          <w:color w:val="auto"/>
          <w:sz w:val="22"/>
          <w:szCs w:val="22"/>
          <w:lang w:val="en-US"/>
        </w:rPr>
        <w:t xml:space="preserve">NCM </w:t>
      </w:r>
      <w:r w:rsidR="00B02A6D" w:rsidRPr="004F00A3">
        <w:rPr>
          <w:rFonts w:ascii="Verdana" w:hAnsi="Verdana"/>
          <w:b/>
          <w:color w:val="auto"/>
          <w:sz w:val="22"/>
          <w:szCs w:val="22"/>
          <w:lang w:val="en-US"/>
        </w:rPr>
        <w:t>supported projects 2015-</w:t>
      </w:r>
      <w:proofErr w:type="gramStart"/>
      <w:r w:rsidR="00B02A6D" w:rsidRPr="004F00A3">
        <w:rPr>
          <w:rFonts w:ascii="Verdana" w:hAnsi="Verdana"/>
          <w:b/>
          <w:color w:val="auto"/>
          <w:sz w:val="22"/>
          <w:szCs w:val="22"/>
          <w:lang w:val="en-US"/>
        </w:rPr>
        <w:t>2018</w:t>
      </w:r>
      <w:r w:rsidR="00AD06CF" w:rsidRPr="004F00A3">
        <w:rPr>
          <w:rFonts w:ascii="Verdana" w:hAnsi="Verdana"/>
          <w:b/>
          <w:color w:val="auto"/>
          <w:sz w:val="22"/>
          <w:szCs w:val="22"/>
          <w:lang w:val="en-US"/>
        </w:rPr>
        <w:t xml:space="preserve">, </w:t>
      </w:r>
      <w:r w:rsidRPr="004F00A3">
        <w:rPr>
          <w:rFonts w:ascii="Verdana" w:hAnsi="Verdana"/>
          <w:b/>
          <w:color w:val="auto"/>
          <w:sz w:val="22"/>
          <w:szCs w:val="22"/>
          <w:lang w:val="en-US"/>
        </w:rPr>
        <w:t xml:space="preserve"> </w:t>
      </w:r>
      <w:r w:rsidRPr="003D10EF">
        <w:rPr>
          <w:rFonts w:ascii="Verdana" w:hAnsi="Verdana"/>
          <w:color w:val="auto"/>
          <w:sz w:val="22"/>
          <w:szCs w:val="22"/>
          <w:lang w:val="en-US"/>
        </w:rPr>
        <w:t>I</w:t>
      </w:r>
      <w:proofErr w:type="gramEnd"/>
      <w:r w:rsidRPr="003D10EF">
        <w:rPr>
          <w:rFonts w:ascii="Verdana" w:hAnsi="Verdana"/>
          <w:color w:val="auto"/>
          <w:sz w:val="22"/>
          <w:szCs w:val="22"/>
          <w:lang w:val="en-US"/>
        </w:rPr>
        <w:t xml:space="preserve"> would like to particularly emphasize</w:t>
      </w:r>
      <w:r w:rsidR="00AD06CF" w:rsidRPr="003D10EF">
        <w:rPr>
          <w:rFonts w:ascii="Verdana" w:hAnsi="Verdana"/>
          <w:color w:val="auto"/>
          <w:sz w:val="22"/>
          <w:szCs w:val="22"/>
          <w:lang w:val="en-US"/>
        </w:rPr>
        <w:t>,</w:t>
      </w:r>
      <w:r w:rsidR="00AD06CF" w:rsidRPr="004F00A3">
        <w:rPr>
          <w:rFonts w:ascii="Verdana" w:hAnsi="Verdana"/>
          <w:b/>
          <w:color w:val="auto"/>
          <w:sz w:val="22"/>
          <w:szCs w:val="22"/>
          <w:lang w:val="en-US"/>
        </w:rPr>
        <w:t xml:space="preserve"> </w:t>
      </w:r>
      <w:r w:rsidR="00491629" w:rsidRPr="004F00A3">
        <w:rPr>
          <w:rFonts w:ascii="Verdana" w:hAnsi="Verdana"/>
          <w:color w:val="auto"/>
          <w:sz w:val="22"/>
          <w:szCs w:val="22"/>
          <w:lang w:val="en-US"/>
        </w:rPr>
        <w:t xml:space="preserve">  to my judgement,   very important </w:t>
      </w:r>
      <w:r w:rsidR="00491629" w:rsidRPr="003D10EF">
        <w:rPr>
          <w:rFonts w:ascii="Verdana" w:hAnsi="Verdana"/>
          <w:color w:val="auto"/>
          <w:sz w:val="22"/>
          <w:szCs w:val="22"/>
          <w:lang w:val="en-US"/>
        </w:rPr>
        <w:t>project</w:t>
      </w:r>
      <w:r w:rsidR="000A71AA" w:rsidRPr="003D10EF">
        <w:rPr>
          <w:rFonts w:ascii="Verdana" w:hAnsi="Verdana"/>
          <w:color w:val="auto"/>
          <w:sz w:val="22"/>
          <w:szCs w:val="22"/>
          <w:lang w:val="en-US"/>
        </w:rPr>
        <w:t>s</w:t>
      </w:r>
      <w:r w:rsidR="00B02A6D" w:rsidRPr="003D10EF">
        <w:rPr>
          <w:rFonts w:ascii="Verdana" w:hAnsi="Verdana"/>
          <w:color w:val="auto"/>
          <w:sz w:val="22"/>
          <w:szCs w:val="22"/>
          <w:lang w:val="en-US"/>
        </w:rPr>
        <w:t xml:space="preserve"> </w:t>
      </w:r>
      <w:r w:rsidR="000A71AA" w:rsidRPr="003D10EF">
        <w:rPr>
          <w:rFonts w:ascii="Verdana" w:hAnsi="Verdana"/>
          <w:color w:val="auto"/>
          <w:sz w:val="22"/>
          <w:szCs w:val="22"/>
          <w:lang w:val="en-US"/>
        </w:rPr>
        <w:t>, one of them</w:t>
      </w:r>
      <w:r w:rsidR="000A71AA" w:rsidRPr="004F00A3">
        <w:rPr>
          <w:rFonts w:ascii="Verdana" w:hAnsi="Verdana"/>
          <w:b/>
          <w:color w:val="auto"/>
          <w:sz w:val="22"/>
          <w:szCs w:val="22"/>
          <w:lang w:val="en-US"/>
        </w:rPr>
        <w:t xml:space="preserve"> </w:t>
      </w:r>
      <w:r w:rsidR="00B02A6D" w:rsidRPr="004F00A3">
        <w:rPr>
          <w:rFonts w:ascii="Verdana" w:hAnsi="Verdana"/>
          <w:b/>
          <w:color w:val="auto"/>
          <w:sz w:val="22"/>
          <w:szCs w:val="22"/>
          <w:lang w:val="en-US"/>
        </w:rPr>
        <w:t>“Stren</w:t>
      </w:r>
      <w:r w:rsidR="000A71AA" w:rsidRPr="004F00A3">
        <w:rPr>
          <w:rFonts w:ascii="Verdana" w:hAnsi="Verdana"/>
          <w:b/>
          <w:color w:val="auto"/>
          <w:sz w:val="22"/>
          <w:szCs w:val="22"/>
          <w:lang w:val="en-US"/>
        </w:rPr>
        <w:t>g</w:t>
      </w:r>
      <w:r w:rsidR="00B02A6D" w:rsidRPr="004F00A3">
        <w:rPr>
          <w:rFonts w:ascii="Verdana" w:hAnsi="Verdana"/>
          <w:b/>
          <w:color w:val="auto"/>
          <w:sz w:val="22"/>
          <w:szCs w:val="22"/>
          <w:lang w:val="en-US"/>
        </w:rPr>
        <w:t xml:space="preserve">thening the role of </w:t>
      </w:r>
      <w:r w:rsidR="00AD2CB4" w:rsidRPr="004F00A3">
        <w:rPr>
          <w:rFonts w:ascii="Verdana" w:hAnsi="Verdana"/>
          <w:b/>
          <w:color w:val="auto"/>
          <w:sz w:val="22"/>
          <w:szCs w:val="22"/>
          <w:lang w:val="en-US"/>
        </w:rPr>
        <w:t>m</w:t>
      </w:r>
      <w:r w:rsidR="00B02A6D" w:rsidRPr="004F00A3">
        <w:rPr>
          <w:rFonts w:ascii="Verdana" w:hAnsi="Verdana"/>
          <w:b/>
          <w:color w:val="auto"/>
          <w:sz w:val="22"/>
          <w:szCs w:val="22"/>
          <w:lang w:val="en-US"/>
        </w:rPr>
        <w:t>unicipalities in the work against trafficking in human beings”</w:t>
      </w:r>
      <w:r w:rsidR="00491629" w:rsidRPr="004F00A3">
        <w:rPr>
          <w:rFonts w:ascii="Verdana" w:hAnsi="Verdana"/>
          <w:color w:val="auto"/>
          <w:sz w:val="22"/>
          <w:szCs w:val="22"/>
          <w:lang w:val="en-US"/>
        </w:rPr>
        <w:t xml:space="preserve">, </w:t>
      </w:r>
      <w:r w:rsidR="00AD2CB4" w:rsidRPr="004F00A3">
        <w:rPr>
          <w:rFonts w:ascii="Verdana" w:hAnsi="Verdana"/>
          <w:color w:val="auto"/>
          <w:sz w:val="22"/>
          <w:szCs w:val="22"/>
          <w:lang w:val="en-US"/>
        </w:rPr>
        <w:t>and the other one “</w:t>
      </w:r>
      <w:r w:rsidR="00AD2CB4" w:rsidRPr="004F00A3">
        <w:rPr>
          <w:rFonts w:ascii="Verdana" w:hAnsi="Verdana"/>
          <w:b/>
          <w:color w:val="auto"/>
          <w:sz w:val="22"/>
          <w:szCs w:val="22"/>
          <w:lang w:val="en-US"/>
        </w:rPr>
        <w:t>Good practices in identification and referral of children at risk of exploitation and trafficking of children”</w:t>
      </w:r>
      <w:r w:rsidR="004F00A3">
        <w:rPr>
          <w:rFonts w:ascii="Verdana" w:hAnsi="Verdana"/>
          <w:b/>
          <w:color w:val="auto"/>
          <w:sz w:val="22"/>
          <w:szCs w:val="22"/>
          <w:lang w:val="en-US"/>
        </w:rPr>
        <w:t xml:space="preserve">, </w:t>
      </w:r>
      <w:r w:rsidR="004F00A3" w:rsidRPr="003D10EF">
        <w:rPr>
          <w:rFonts w:ascii="Verdana" w:hAnsi="Verdana"/>
          <w:color w:val="auto"/>
          <w:sz w:val="22"/>
          <w:szCs w:val="22"/>
          <w:lang w:val="en-US"/>
        </w:rPr>
        <w:t>both implemented by CBSS.</w:t>
      </w:r>
      <w:r w:rsidR="00AD2CB4" w:rsidRPr="003D10EF">
        <w:rPr>
          <w:rFonts w:ascii="Verdana" w:hAnsi="Verdana"/>
          <w:color w:val="auto"/>
          <w:sz w:val="22"/>
          <w:szCs w:val="22"/>
          <w:lang w:val="en-US"/>
        </w:rPr>
        <w:t xml:space="preserve"> </w:t>
      </w:r>
    </w:p>
    <w:p w:rsidR="00491629" w:rsidRPr="004F00A3" w:rsidRDefault="00491629" w:rsidP="004E3C48">
      <w:pPr>
        <w:pStyle w:val="NoSpacing"/>
        <w:ind w:firstLine="0"/>
        <w:rPr>
          <w:rFonts w:ascii="Verdana" w:hAnsi="Verdana"/>
          <w:color w:val="auto"/>
          <w:sz w:val="22"/>
          <w:szCs w:val="22"/>
          <w:lang w:val="en-US"/>
        </w:rPr>
      </w:pPr>
    </w:p>
    <w:p w:rsidR="004F4417" w:rsidRDefault="00491629" w:rsidP="00491629">
      <w:pPr>
        <w:jc w:val="both"/>
        <w:rPr>
          <w:rFonts w:ascii="Verdana" w:hAnsi="Verdana"/>
          <w:color w:val="auto"/>
          <w:sz w:val="22"/>
          <w:szCs w:val="22"/>
          <w:lang w:val="en-US"/>
        </w:rPr>
      </w:pPr>
      <w:r w:rsidRPr="004F00A3">
        <w:rPr>
          <w:rFonts w:ascii="Verdana" w:hAnsi="Verdana"/>
          <w:color w:val="auto"/>
          <w:sz w:val="22"/>
          <w:szCs w:val="22"/>
          <w:lang w:val="en-US"/>
        </w:rPr>
        <w:t xml:space="preserve">My special thanks go to </w:t>
      </w:r>
      <w:r w:rsidR="000A71AA" w:rsidRPr="004F00A3">
        <w:rPr>
          <w:rFonts w:ascii="Verdana" w:hAnsi="Verdana"/>
          <w:color w:val="auto"/>
          <w:sz w:val="22"/>
          <w:szCs w:val="22"/>
          <w:lang w:val="en-US"/>
        </w:rPr>
        <w:t>Turid Heiberg</w:t>
      </w:r>
      <w:r w:rsidR="003D10EF">
        <w:rPr>
          <w:rFonts w:ascii="Verdana" w:hAnsi="Verdana"/>
          <w:color w:val="auto"/>
          <w:sz w:val="22"/>
          <w:szCs w:val="22"/>
          <w:lang w:val="en-US"/>
        </w:rPr>
        <w:t xml:space="preserve"> and</w:t>
      </w:r>
      <w:r w:rsidR="00AD2CB4" w:rsidRPr="004F00A3">
        <w:rPr>
          <w:rFonts w:ascii="Verdana" w:hAnsi="Verdana"/>
          <w:color w:val="auto"/>
          <w:sz w:val="22"/>
          <w:szCs w:val="22"/>
          <w:lang w:val="en-US"/>
        </w:rPr>
        <w:t xml:space="preserve"> the partners in Nordic and Baltic countries</w:t>
      </w:r>
      <w:r w:rsidR="00AD06CF" w:rsidRPr="004F00A3">
        <w:rPr>
          <w:rFonts w:ascii="Verdana" w:hAnsi="Verdana"/>
          <w:color w:val="auto"/>
          <w:sz w:val="22"/>
          <w:szCs w:val="22"/>
          <w:lang w:val="en-US"/>
        </w:rPr>
        <w:t xml:space="preserve"> for </w:t>
      </w:r>
      <w:r w:rsidR="000A71AA" w:rsidRPr="004F00A3">
        <w:rPr>
          <w:rFonts w:ascii="Verdana" w:hAnsi="Verdana"/>
          <w:color w:val="auto"/>
          <w:sz w:val="22"/>
          <w:szCs w:val="22"/>
          <w:lang w:val="en-US"/>
        </w:rPr>
        <w:t>t</w:t>
      </w:r>
      <w:r w:rsidR="00AD06CF" w:rsidRPr="004F00A3">
        <w:rPr>
          <w:rFonts w:ascii="Verdana" w:hAnsi="Verdana"/>
          <w:color w:val="auto"/>
          <w:sz w:val="22"/>
          <w:szCs w:val="22"/>
          <w:lang w:val="en-US"/>
        </w:rPr>
        <w:t>he</w:t>
      </w:r>
      <w:r w:rsidR="00AD2CB4" w:rsidRPr="004F00A3">
        <w:rPr>
          <w:rFonts w:ascii="Verdana" w:hAnsi="Verdana"/>
          <w:color w:val="auto"/>
          <w:sz w:val="22"/>
          <w:szCs w:val="22"/>
          <w:lang w:val="en-US"/>
        </w:rPr>
        <w:t>i</w:t>
      </w:r>
      <w:r w:rsidR="00AD06CF" w:rsidRPr="004F00A3">
        <w:rPr>
          <w:rFonts w:ascii="Verdana" w:hAnsi="Verdana"/>
          <w:color w:val="auto"/>
          <w:sz w:val="22"/>
          <w:szCs w:val="22"/>
          <w:lang w:val="en-US"/>
        </w:rPr>
        <w:t>r full de</w:t>
      </w:r>
      <w:r w:rsidR="00F90EBF" w:rsidRPr="004F00A3">
        <w:rPr>
          <w:rFonts w:ascii="Verdana" w:hAnsi="Verdana"/>
          <w:color w:val="auto"/>
          <w:sz w:val="22"/>
          <w:szCs w:val="22"/>
          <w:lang w:val="en-US"/>
        </w:rPr>
        <w:t xml:space="preserve">dication </w:t>
      </w:r>
      <w:r w:rsidR="003D10EF">
        <w:rPr>
          <w:rFonts w:ascii="Verdana" w:hAnsi="Verdana"/>
          <w:color w:val="auto"/>
          <w:sz w:val="22"/>
          <w:szCs w:val="22"/>
          <w:lang w:val="en-US"/>
        </w:rPr>
        <w:t>i</w:t>
      </w:r>
      <w:r w:rsidR="00AD06CF" w:rsidRPr="004F00A3">
        <w:rPr>
          <w:rFonts w:ascii="Verdana" w:hAnsi="Verdana"/>
          <w:color w:val="auto"/>
          <w:sz w:val="22"/>
          <w:szCs w:val="22"/>
          <w:lang w:val="en-US"/>
        </w:rPr>
        <w:t xml:space="preserve">n </w:t>
      </w:r>
      <w:r w:rsidR="003D10EF">
        <w:rPr>
          <w:rFonts w:ascii="Verdana" w:hAnsi="Verdana"/>
          <w:color w:val="auto"/>
          <w:sz w:val="22"/>
          <w:szCs w:val="22"/>
          <w:lang w:val="en-US"/>
        </w:rPr>
        <w:t xml:space="preserve">successfully </w:t>
      </w:r>
      <w:r w:rsidRPr="004F00A3">
        <w:rPr>
          <w:rFonts w:ascii="Verdana" w:hAnsi="Verdana"/>
          <w:color w:val="auto"/>
          <w:sz w:val="22"/>
          <w:szCs w:val="22"/>
          <w:lang w:val="en-US"/>
        </w:rPr>
        <w:t xml:space="preserve">coordinating </w:t>
      </w:r>
      <w:r w:rsidR="00AD06CF" w:rsidRPr="004F00A3">
        <w:rPr>
          <w:rFonts w:ascii="Verdana" w:hAnsi="Verdana"/>
          <w:color w:val="auto"/>
          <w:sz w:val="22"/>
          <w:szCs w:val="22"/>
          <w:lang w:val="en-US"/>
        </w:rPr>
        <w:t>the p</w:t>
      </w:r>
      <w:r w:rsidR="003D10EF">
        <w:rPr>
          <w:rFonts w:ascii="Verdana" w:hAnsi="Verdana"/>
          <w:color w:val="auto"/>
          <w:sz w:val="22"/>
          <w:szCs w:val="22"/>
          <w:lang w:val="en-US"/>
        </w:rPr>
        <w:t>roject activities.</w:t>
      </w:r>
    </w:p>
    <w:p w:rsidR="003D10EF" w:rsidRPr="004F00A3" w:rsidRDefault="003D10EF" w:rsidP="00491629">
      <w:pPr>
        <w:jc w:val="both"/>
        <w:rPr>
          <w:rFonts w:ascii="Verdana" w:hAnsi="Verdana"/>
          <w:color w:val="auto"/>
          <w:sz w:val="22"/>
          <w:szCs w:val="22"/>
          <w:lang w:val="en-US"/>
        </w:rPr>
      </w:pPr>
    </w:p>
    <w:p w:rsidR="004F4417" w:rsidRPr="004F00A3" w:rsidRDefault="004F4417" w:rsidP="004F4417">
      <w:pPr>
        <w:pStyle w:val="NoSpacing"/>
        <w:rPr>
          <w:rFonts w:ascii="Verdana" w:hAnsi="Verdana"/>
          <w:color w:val="auto"/>
          <w:sz w:val="22"/>
          <w:szCs w:val="22"/>
          <w:lang w:val="en-US" w:eastAsia="da-DK" w:bidi="ar-SA"/>
        </w:rPr>
      </w:pPr>
      <w:r w:rsidRPr="004F00A3">
        <w:rPr>
          <w:rFonts w:ascii="Verdana" w:hAnsi="Verdana"/>
          <w:color w:val="auto"/>
          <w:sz w:val="22"/>
          <w:szCs w:val="22"/>
          <w:lang w:val="en-US" w:eastAsia="da-DK" w:bidi="ar-SA"/>
        </w:rPr>
        <w:t xml:space="preserve">It is a great pleasure to </w:t>
      </w:r>
      <w:r w:rsidR="003D10EF">
        <w:rPr>
          <w:rFonts w:ascii="Verdana" w:hAnsi="Verdana"/>
          <w:color w:val="auto"/>
          <w:sz w:val="22"/>
          <w:szCs w:val="22"/>
          <w:lang w:val="en-US" w:eastAsia="da-DK" w:bidi="ar-SA"/>
        </w:rPr>
        <w:t>meet</w:t>
      </w:r>
      <w:bookmarkStart w:id="0" w:name="_GoBack"/>
      <w:bookmarkEnd w:id="0"/>
      <w:r w:rsidRPr="004F00A3">
        <w:rPr>
          <w:rFonts w:ascii="Verdana" w:hAnsi="Verdana"/>
          <w:color w:val="auto"/>
          <w:sz w:val="22"/>
          <w:szCs w:val="22"/>
          <w:lang w:val="en-US" w:eastAsia="da-DK" w:bidi="ar-SA"/>
        </w:rPr>
        <w:t xml:space="preserve"> so many devoted experts from Lithuania, Latvia, the Nordic countries.</w:t>
      </w:r>
    </w:p>
    <w:p w:rsidR="00531C7D" w:rsidRPr="004F00A3" w:rsidRDefault="00531C7D" w:rsidP="00491629">
      <w:pPr>
        <w:jc w:val="both"/>
        <w:rPr>
          <w:rFonts w:ascii="Verdana" w:hAnsi="Verdana"/>
          <w:color w:val="auto"/>
          <w:sz w:val="22"/>
          <w:szCs w:val="22"/>
          <w:lang w:val="en-US"/>
        </w:rPr>
      </w:pPr>
    </w:p>
    <w:p w:rsidR="00F90EBF" w:rsidRPr="004F00A3" w:rsidRDefault="00531C7D" w:rsidP="00491629">
      <w:pPr>
        <w:jc w:val="both"/>
        <w:rPr>
          <w:rFonts w:ascii="Verdana" w:hAnsi="Verdana"/>
          <w:color w:val="auto"/>
          <w:sz w:val="22"/>
          <w:szCs w:val="22"/>
          <w:lang w:val="en-US"/>
        </w:rPr>
      </w:pPr>
      <w:r w:rsidRPr="004F00A3">
        <w:rPr>
          <w:rFonts w:ascii="Verdana" w:hAnsi="Verdana"/>
          <w:color w:val="auto"/>
          <w:sz w:val="22"/>
          <w:szCs w:val="22"/>
          <w:lang w:val="en-US"/>
        </w:rPr>
        <w:t>Regional cooperation about combatting human trafficking will remain on the Nordic agenda. Various NCM financial instruments could be used to support your efforts, I will mention a few</w:t>
      </w:r>
      <w:r w:rsidR="003D10EF">
        <w:rPr>
          <w:rFonts w:ascii="Verdana" w:hAnsi="Verdana"/>
          <w:color w:val="auto"/>
          <w:sz w:val="22"/>
          <w:szCs w:val="22"/>
          <w:lang w:val="en-US"/>
        </w:rPr>
        <w:t xml:space="preserve"> -</w:t>
      </w:r>
      <w:r w:rsidRPr="004F00A3">
        <w:rPr>
          <w:rFonts w:ascii="Verdana" w:hAnsi="Verdana"/>
          <w:color w:val="auto"/>
          <w:sz w:val="22"/>
          <w:szCs w:val="22"/>
          <w:lang w:val="en-US"/>
        </w:rPr>
        <w:t xml:space="preserve">  such as Mobility Program for Public </w:t>
      </w:r>
      <w:proofErr w:type="gramStart"/>
      <w:r w:rsidRPr="004F00A3">
        <w:rPr>
          <w:rFonts w:ascii="Verdana" w:hAnsi="Verdana"/>
          <w:color w:val="auto"/>
          <w:sz w:val="22"/>
          <w:szCs w:val="22"/>
          <w:lang w:val="en-US"/>
        </w:rPr>
        <w:t>administration,  NGO</w:t>
      </w:r>
      <w:proofErr w:type="gramEnd"/>
      <w:r w:rsidRPr="004F00A3">
        <w:rPr>
          <w:rFonts w:ascii="Verdana" w:hAnsi="Verdana"/>
          <w:color w:val="auto"/>
          <w:sz w:val="22"/>
          <w:szCs w:val="22"/>
          <w:lang w:val="en-US"/>
        </w:rPr>
        <w:t xml:space="preserve"> cooperation programs, Nordic chairmanship programs. </w:t>
      </w:r>
    </w:p>
    <w:p w:rsidR="00F90EBF" w:rsidRPr="004F00A3" w:rsidRDefault="00F90EBF" w:rsidP="00491629">
      <w:pPr>
        <w:jc w:val="both"/>
        <w:rPr>
          <w:rFonts w:ascii="Verdana" w:hAnsi="Verdana"/>
          <w:color w:val="auto"/>
          <w:sz w:val="22"/>
          <w:szCs w:val="22"/>
          <w:lang w:val="en-US"/>
        </w:rPr>
      </w:pPr>
    </w:p>
    <w:p w:rsidR="00B02A6D" w:rsidRPr="004F00A3" w:rsidRDefault="00B02A6D" w:rsidP="00491629">
      <w:pPr>
        <w:pStyle w:val="NoSpacing"/>
        <w:ind w:firstLine="0"/>
        <w:rPr>
          <w:rFonts w:ascii="Verdana" w:hAnsi="Verdana"/>
          <w:color w:val="auto"/>
          <w:sz w:val="22"/>
          <w:szCs w:val="22"/>
          <w:lang w:val="en-US"/>
        </w:rPr>
      </w:pPr>
      <w:r w:rsidRPr="004F00A3">
        <w:rPr>
          <w:rFonts w:ascii="Verdana" w:hAnsi="Verdana"/>
          <w:color w:val="auto"/>
          <w:sz w:val="22"/>
          <w:szCs w:val="22"/>
          <w:lang w:val="en-US"/>
        </w:rPr>
        <w:t xml:space="preserve">I wish you all </w:t>
      </w:r>
      <w:r w:rsidR="00E13202" w:rsidRPr="004F00A3">
        <w:rPr>
          <w:rFonts w:ascii="Verdana" w:hAnsi="Verdana"/>
          <w:color w:val="auto"/>
          <w:sz w:val="22"/>
          <w:szCs w:val="22"/>
          <w:lang w:val="en-US"/>
        </w:rPr>
        <w:t xml:space="preserve">fruitful discussions and active networking for </w:t>
      </w:r>
      <w:r w:rsidR="003D10EF">
        <w:rPr>
          <w:rFonts w:ascii="Verdana" w:hAnsi="Verdana"/>
          <w:color w:val="auto"/>
          <w:sz w:val="22"/>
          <w:szCs w:val="22"/>
          <w:lang w:val="en-US"/>
        </w:rPr>
        <w:t xml:space="preserve">the </w:t>
      </w:r>
      <w:r w:rsidR="00C0792F" w:rsidRPr="004F00A3">
        <w:rPr>
          <w:rFonts w:ascii="Verdana" w:hAnsi="Verdana"/>
          <w:color w:val="auto"/>
          <w:sz w:val="22"/>
          <w:szCs w:val="22"/>
          <w:lang w:val="en-US"/>
        </w:rPr>
        <w:t>develop</w:t>
      </w:r>
      <w:r w:rsidR="003D10EF">
        <w:rPr>
          <w:rFonts w:ascii="Verdana" w:hAnsi="Verdana"/>
          <w:color w:val="auto"/>
          <w:sz w:val="22"/>
          <w:szCs w:val="22"/>
          <w:lang w:val="en-US"/>
        </w:rPr>
        <w:t xml:space="preserve">ment </w:t>
      </w:r>
      <w:proofErr w:type="gramStart"/>
      <w:r w:rsidR="003D10EF">
        <w:rPr>
          <w:rFonts w:ascii="Verdana" w:hAnsi="Verdana"/>
          <w:color w:val="auto"/>
          <w:sz w:val="22"/>
          <w:szCs w:val="22"/>
          <w:lang w:val="en-US"/>
        </w:rPr>
        <w:t>of</w:t>
      </w:r>
      <w:r w:rsidR="00C0792F" w:rsidRPr="004F00A3">
        <w:rPr>
          <w:rFonts w:ascii="Verdana" w:hAnsi="Verdana"/>
          <w:color w:val="auto"/>
          <w:sz w:val="22"/>
          <w:szCs w:val="22"/>
          <w:lang w:val="en-US"/>
        </w:rPr>
        <w:t xml:space="preserve"> </w:t>
      </w:r>
      <w:r w:rsidR="00E13202" w:rsidRPr="004F00A3">
        <w:rPr>
          <w:rFonts w:ascii="Verdana" w:hAnsi="Verdana"/>
          <w:color w:val="auto"/>
          <w:sz w:val="22"/>
          <w:szCs w:val="22"/>
          <w:lang w:val="en-US"/>
        </w:rPr>
        <w:t xml:space="preserve"> new</w:t>
      </w:r>
      <w:proofErr w:type="gramEnd"/>
      <w:r w:rsidR="00E13202" w:rsidRPr="004F00A3">
        <w:rPr>
          <w:rFonts w:ascii="Verdana" w:hAnsi="Verdana"/>
          <w:color w:val="auto"/>
          <w:sz w:val="22"/>
          <w:szCs w:val="22"/>
          <w:lang w:val="en-US"/>
        </w:rPr>
        <w:t xml:space="preserve"> cross border or local initiatives on THB.</w:t>
      </w:r>
    </w:p>
    <w:p w:rsidR="0097585E" w:rsidRPr="004F00A3" w:rsidRDefault="0097585E" w:rsidP="00491629">
      <w:pPr>
        <w:pStyle w:val="NoSpacing"/>
        <w:ind w:firstLine="0"/>
        <w:rPr>
          <w:rFonts w:ascii="Verdana" w:hAnsi="Verdana"/>
          <w:color w:val="auto"/>
          <w:sz w:val="22"/>
          <w:szCs w:val="22"/>
          <w:lang w:val="en-US"/>
        </w:rPr>
      </w:pPr>
    </w:p>
    <w:p w:rsidR="00C76031" w:rsidRDefault="003D10EF" w:rsidP="00491629">
      <w:pPr>
        <w:pStyle w:val="NoSpacing"/>
        <w:ind w:firstLine="0"/>
        <w:rPr>
          <w:rFonts w:ascii="Verdana" w:hAnsi="Verdana"/>
          <w:color w:val="auto"/>
          <w:sz w:val="22"/>
          <w:szCs w:val="22"/>
          <w:lang w:val="en-US"/>
        </w:rPr>
      </w:pPr>
      <w:r>
        <w:rPr>
          <w:rFonts w:ascii="Verdana" w:hAnsi="Verdana"/>
          <w:color w:val="auto"/>
          <w:sz w:val="22"/>
          <w:szCs w:val="22"/>
          <w:lang w:val="en-US"/>
        </w:rPr>
        <w:t>Vida Gintautaite</w:t>
      </w:r>
    </w:p>
    <w:p w:rsidR="003D10EF" w:rsidRDefault="003D10EF" w:rsidP="00491629">
      <w:pPr>
        <w:pStyle w:val="NoSpacing"/>
        <w:ind w:firstLine="0"/>
        <w:rPr>
          <w:rFonts w:ascii="Verdana" w:hAnsi="Verdana"/>
          <w:color w:val="auto"/>
          <w:sz w:val="22"/>
          <w:szCs w:val="22"/>
          <w:lang w:val="en-US"/>
        </w:rPr>
      </w:pPr>
      <w:r>
        <w:rPr>
          <w:rFonts w:ascii="Verdana" w:hAnsi="Verdana"/>
          <w:color w:val="auto"/>
          <w:sz w:val="22"/>
          <w:szCs w:val="22"/>
          <w:lang w:val="en-US"/>
        </w:rPr>
        <w:t>Adviser</w:t>
      </w:r>
    </w:p>
    <w:p w:rsidR="003D10EF" w:rsidRPr="004F00A3" w:rsidRDefault="003D10EF" w:rsidP="00491629">
      <w:pPr>
        <w:pStyle w:val="NoSpacing"/>
        <w:ind w:firstLine="0"/>
        <w:rPr>
          <w:rFonts w:ascii="Verdana" w:hAnsi="Verdana"/>
          <w:color w:val="auto"/>
          <w:sz w:val="22"/>
          <w:szCs w:val="22"/>
          <w:lang w:val="en-US"/>
        </w:rPr>
      </w:pPr>
      <w:r>
        <w:rPr>
          <w:rFonts w:ascii="Verdana" w:hAnsi="Verdana"/>
          <w:color w:val="auto"/>
          <w:sz w:val="22"/>
          <w:szCs w:val="22"/>
          <w:lang w:val="en-US"/>
        </w:rPr>
        <w:t>Nordic Council of Ministers Office in Lithuania</w:t>
      </w:r>
    </w:p>
    <w:p w:rsidR="0097585E" w:rsidRPr="004F00A3" w:rsidRDefault="0097585E" w:rsidP="00491629">
      <w:pPr>
        <w:pStyle w:val="NoSpacing"/>
        <w:ind w:firstLine="0"/>
        <w:rPr>
          <w:rFonts w:ascii="Verdana" w:hAnsi="Verdana"/>
          <w:color w:val="auto"/>
          <w:sz w:val="22"/>
          <w:szCs w:val="22"/>
          <w:lang w:val="en-US"/>
        </w:rPr>
      </w:pPr>
    </w:p>
    <w:sectPr w:rsidR="0097585E" w:rsidRPr="004F00A3" w:rsidSect="00CC1A01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03329"/>
    <w:multiLevelType w:val="hybridMultilevel"/>
    <w:tmpl w:val="E4A88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040B83"/>
    <w:multiLevelType w:val="hybridMultilevel"/>
    <w:tmpl w:val="BE206C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6D3906"/>
    <w:multiLevelType w:val="hybridMultilevel"/>
    <w:tmpl w:val="A350A494"/>
    <w:lvl w:ilvl="0" w:tplc="040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49F927C2"/>
    <w:multiLevelType w:val="multilevel"/>
    <w:tmpl w:val="E7C4DC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40" w:hanging="380"/>
      </w:pPr>
      <w:rPr>
        <w:rFonts w:hint="default"/>
        <w:b/>
        <w:i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i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  <w:i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  <w:i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  <w:i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  <w:i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/>
        <w:i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  <w:i/>
      </w:rPr>
    </w:lvl>
  </w:abstractNum>
  <w:abstractNum w:abstractNumId="4" w15:restartNumberingAfterBreak="0">
    <w:nsid w:val="6E7956F9"/>
    <w:multiLevelType w:val="hybridMultilevel"/>
    <w:tmpl w:val="A93A93E4"/>
    <w:lvl w:ilvl="0" w:tplc="0406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25AA"/>
    <w:rsid w:val="0000140D"/>
    <w:rsid w:val="0004250A"/>
    <w:rsid w:val="00043359"/>
    <w:rsid w:val="00061F3D"/>
    <w:rsid w:val="00071433"/>
    <w:rsid w:val="00076255"/>
    <w:rsid w:val="000A71AA"/>
    <w:rsid w:val="000C27B5"/>
    <w:rsid w:val="001137AA"/>
    <w:rsid w:val="00174203"/>
    <w:rsid w:val="00175051"/>
    <w:rsid w:val="0022488F"/>
    <w:rsid w:val="0024091F"/>
    <w:rsid w:val="0024189F"/>
    <w:rsid w:val="002948A3"/>
    <w:rsid w:val="0029736C"/>
    <w:rsid w:val="002A3E30"/>
    <w:rsid w:val="002C29BE"/>
    <w:rsid w:val="002F10D4"/>
    <w:rsid w:val="003016EE"/>
    <w:rsid w:val="00334458"/>
    <w:rsid w:val="0033792B"/>
    <w:rsid w:val="00346312"/>
    <w:rsid w:val="003661FD"/>
    <w:rsid w:val="003803B9"/>
    <w:rsid w:val="00386D63"/>
    <w:rsid w:val="003D10EF"/>
    <w:rsid w:val="003F7F7A"/>
    <w:rsid w:val="00406875"/>
    <w:rsid w:val="00451424"/>
    <w:rsid w:val="00452045"/>
    <w:rsid w:val="004820C5"/>
    <w:rsid w:val="0048222D"/>
    <w:rsid w:val="00491629"/>
    <w:rsid w:val="004A1BD3"/>
    <w:rsid w:val="004B2386"/>
    <w:rsid w:val="004D2FD9"/>
    <w:rsid w:val="004D69B6"/>
    <w:rsid w:val="004E3C48"/>
    <w:rsid w:val="004F00A3"/>
    <w:rsid w:val="004F4417"/>
    <w:rsid w:val="00531C7D"/>
    <w:rsid w:val="005334D2"/>
    <w:rsid w:val="00566C06"/>
    <w:rsid w:val="005A0256"/>
    <w:rsid w:val="005E4264"/>
    <w:rsid w:val="0064695B"/>
    <w:rsid w:val="00656A80"/>
    <w:rsid w:val="00697A7D"/>
    <w:rsid w:val="006F3ADF"/>
    <w:rsid w:val="00723563"/>
    <w:rsid w:val="0073754D"/>
    <w:rsid w:val="00745C2D"/>
    <w:rsid w:val="00745CEF"/>
    <w:rsid w:val="00764D64"/>
    <w:rsid w:val="0077328F"/>
    <w:rsid w:val="00783817"/>
    <w:rsid w:val="007D4578"/>
    <w:rsid w:val="007F6311"/>
    <w:rsid w:val="00811BC1"/>
    <w:rsid w:val="00840E15"/>
    <w:rsid w:val="0086551E"/>
    <w:rsid w:val="008670DD"/>
    <w:rsid w:val="008A2E93"/>
    <w:rsid w:val="008C5EA8"/>
    <w:rsid w:val="008D277D"/>
    <w:rsid w:val="008E1707"/>
    <w:rsid w:val="0097585E"/>
    <w:rsid w:val="0098393F"/>
    <w:rsid w:val="009C30B0"/>
    <w:rsid w:val="00A14A48"/>
    <w:rsid w:val="00A24D9A"/>
    <w:rsid w:val="00A33EF1"/>
    <w:rsid w:val="00A525AA"/>
    <w:rsid w:val="00A53AE2"/>
    <w:rsid w:val="00A57B2A"/>
    <w:rsid w:val="00A678F5"/>
    <w:rsid w:val="00A71D3A"/>
    <w:rsid w:val="00A92F64"/>
    <w:rsid w:val="00A96B11"/>
    <w:rsid w:val="00A971D1"/>
    <w:rsid w:val="00AD06CF"/>
    <w:rsid w:val="00AD2CB4"/>
    <w:rsid w:val="00AE49FA"/>
    <w:rsid w:val="00B02A6D"/>
    <w:rsid w:val="00B039B2"/>
    <w:rsid w:val="00B03BC9"/>
    <w:rsid w:val="00B12CBE"/>
    <w:rsid w:val="00B14143"/>
    <w:rsid w:val="00B354DB"/>
    <w:rsid w:val="00B413FB"/>
    <w:rsid w:val="00B60951"/>
    <w:rsid w:val="00B87754"/>
    <w:rsid w:val="00C0792F"/>
    <w:rsid w:val="00C73E74"/>
    <w:rsid w:val="00C76031"/>
    <w:rsid w:val="00C80544"/>
    <w:rsid w:val="00C81025"/>
    <w:rsid w:val="00C908EC"/>
    <w:rsid w:val="00CA7C4F"/>
    <w:rsid w:val="00CC1A01"/>
    <w:rsid w:val="00CF3F5F"/>
    <w:rsid w:val="00D61E48"/>
    <w:rsid w:val="00D92D8C"/>
    <w:rsid w:val="00DB17CE"/>
    <w:rsid w:val="00DB340E"/>
    <w:rsid w:val="00DB763D"/>
    <w:rsid w:val="00DD0FEA"/>
    <w:rsid w:val="00E13202"/>
    <w:rsid w:val="00E845AB"/>
    <w:rsid w:val="00EA7DA9"/>
    <w:rsid w:val="00EB1FA2"/>
    <w:rsid w:val="00EC19CF"/>
    <w:rsid w:val="00F131E9"/>
    <w:rsid w:val="00F76600"/>
    <w:rsid w:val="00F90EBF"/>
    <w:rsid w:val="00FD204B"/>
    <w:rsid w:val="00FD3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04446D"/>
  <w15:docId w15:val="{F385DB95-A32F-4396-BD51-8B17D2ECB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ind w:firstLine="34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3EE1"/>
    <w:rPr>
      <w:color w:val="5A5A5A" w:themeColor="text1" w:themeTint="A5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FD3EE1"/>
    <w:pPr>
      <w:spacing w:before="400" w:after="60"/>
      <w:contextualSpacing/>
      <w:outlineLvl w:val="0"/>
    </w:pPr>
    <w:rPr>
      <w:rFonts w:asciiTheme="majorHAnsi" w:eastAsiaTheme="majorEastAsia" w:hAnsiTheme="majorHAnsi" w:cstheme="majorBidi"/>
      <w:smallCaps/>
      <w:color w:val="000000" w:themeColor="text2" w:themeShade="7F"/>
      <w:spacing w:val="20"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D3EE1"/>
    <w:pPr>
      <w:spacing w:before="120" w:after="60"/>
      <w:contextualSpacing/>
      <w:outlineLvl w:val="1"/>
    </w:pPr>
    <w:rPr>
      <w:rFonts w:asciiTheme="majorHAnsi" w:eastAsiaTheme="majorEastAsia" w:hAnsiTheme="majorHAnsi" w:cstheme="majorBidi"/>
      <w:smallCaps/>
      <w:color w:val="000000" w:themeColor="text2" w:themeShade="BF"/>
      <w:spacing w:val="20"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D3EE1"/>
    <w:pPr>
      <w:spacing w:before="120" w:after="60"/>
      <w:contextualSpacing/>
      <w:outlineLvl w:val="2"/>
    </w:pPr>
    <w:rPr>
      <w:rFonts w:asciiTheme="majorHAnsi" w:eastAsiaTheme="majorEastAsia" w:hAnsiTheme="majorHAnsi" w:cstheme="majorBidi"/>
      <w:smallCaps/>
      <w:color w:val="000000" w:themeColor="text2"/>
      <w:spacing w:val="20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D3EE1"/>
    <w:pPr>
      <w:pBdr>
        <w:bottom w:val="single" w:sz="4" w:space="1" w:color="808080" w:themeColor="text2" w:themeTint="7F"/>
      </w:pBd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404040" w:themeColor="text2" w:themeTint="BF"/>
      <w:spacing w:val="20"/>
      <w:lang w:val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D3EE1"/>
    <w:pPr>
      <w:pBdr>
        <w:bottom w:val="single" w:sz="4" w:space="1" w:color="666666" w:themeColor="text2" w:themeTint="99"/>
      </w:pBdr>
      <w:spacing w:before="200" w:after="100"/>
      <w:contextualSpacing/>
      <w:outlineLvl w:val="4"/>
    </w:pPr>
    <w:rPr>
      <w:rFonts w:asciiTheme="majorHAnsi" w:eastAsiaTheme="majorEastAsia" w:hAnsiTheme="majorHAnsi" w:cstheme="majorBidi"/>
      <w:smallCaps/>
      <w:color w:val="404040" w:themeColor="text2" w:themeTint="BF"/>
      <w:spacing w:val="20"/>
      <w:lang w:val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D3EE1"/>
    <w:pPr>
      <w:pBdr>
        <w:bottom w:val="dotted" w:sz="8" w:space="1" w:color="7B7B7B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7B7B7B" w:themeColor="background2" w:themeShade="7F"/>
      <w:spacing w:val="20"/>
      <w:lang w:val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D3EE1"/>
    <w:pPr>
      <w:pBdr>
        <w:bottom w:val="dotted" w:sz="8" w:space="1" w:color="7B7B7B" w:themeColor="background2" w:themeShade="7F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7B7B7B" w:themeColor="background2" w:themeShade="7F"/>
      <w:spacing w:val="20"/>
      <w:sz w:val="16"/>
      <w:szCs w:val="16"/>
      <w:lang w:val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D3EE1"/>
    <w:pPr>
      <w:spacing w:before="200" w:after="60"/>
      <w:contextualSpacing/>
      <w:outlineLvl w:val="7"/>
    </w:pPr>
    <w:rPr>
      <w:rFonts w:asciiTheme="majorHAnsi" w:eastAsiaTheme="majorEastAsia" w:hAnsiTheme="majorHAnsi" w:cstheme="majorBidi"/>
      <w:b/>
      <w:smallCaps/>
      <w:color w:val="7B7B7B" w:themeColor="background2" w:themeShade="7F"/>
      <w:spacing w:val="20"/>
      <w:sz w:val="16"/>
      <w:szCs w:val="16"/>
      <w:lang w:val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D3EE1"/>
    <w:pPr>
      <w:spacing w:before="200" w:after="60"/>
      <w:contextualSpacing/>
      <w:outlineLvl w:val="8"/>
    </w:pPr>
    <w:rPr>
      <w:rFonts w:asciiTheme="majorHAnsi" w:eastAsiaTheme="majorEastAsia" w:hAnsiTheme="majorHAnsi" w:cstheme="majorBidi"/>
      <w:smallCaps/>
      <w:color w:val="7B7B7B" w:themeColor="background2" w:themeShade="7F"/>
      <w:spacing w:val="20"/>
      <w:sz w:val="16"/>
      <w:szCs w:val="1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D3EE1"/>
    <w:rPr>
      <w:rFonts w:asciiTheme="majorHAnsi" w:eastAsiaTheme="majorEastAsia" w:hAnsiTheme="majorHAnsi" w:cstheme="majorBidi"/>
      <w:smallCaps/>
      <w:color w:val="000000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D3EE1"/>
    <w:rPr>
      <w:rFonts w:asciiTheme="majorHAnsi" w:eastAsiaTheme="majorEastAsia" w:hAnsiTheme="majorHAnsi" w:cstheme="majorBidi"/>
      <w:smallCaps/>
      <w:color w:val="000000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D3EE1"/>
    <w:rPr>
      <w:rFonts w:asciiTheme="majorHAnsi" w:eastAsiaTheme="majorEastAsia" w:hAnsiTheme="majorHAnsi" w:cstheme="majorBidi"/>
      <w:smallCaps/>
      <w:color w:val="000000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D3EE1"/>
    <w:rPr>
      <w:rFonts w:asciiTheme="majorHAnsi" w:eastAsiaTheme="majorEastAsia" w:hAnsiTheme="majorHAnsi" w:cstheme="majorBidi"/>
      <w:b/>
      <w:bCs/>
      <w:smallCaps/>
      <w:color w:val="404040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D3EE1"/>
    <w:rPr>
      <w:rFonts w:asciiTheme="majorHAnsi" w:eastAsiaTheme="majorEastAsia" w:hAnsiTheme="majorHAnsi" w:cstheme="majorBidi"/>
      <w:smallCaps/>
      <w:color w:val="404040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D3EE1"/>
    <w:rPr>
      <w:rFonts w:asciiTheme="majorHAnsi" w:eastAsiaTheme="majorEastAsia" w:hAnsiTheme="majorHAnsi" w:cstheme="majorBidi"/>
      <w:smallCaps/>
      <w:color w:val="7B7B7B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D3EE1"/>
    <w:rPr>
      <w:rFonts w:asciiTheme="majorHAnsi" w:eastAsiaTheme="majorEastAsia" w:hAnsiTheme="majorHAnsi" w:cstheme="majorBidi"/>
      <w:b/>
      <w:bCs/>
      <w:smallCaps/>
      <w:color w:val="7B7B7B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D3EE1"/>
    <w:rPr>
      <w:rFonts w:asciiTheme="majorHAnsi" w:eastAsiaTheme="majorEastAsia" w:hAnsiTheme="majorHAnsi" w:cstheme="majorBidi"/>
      <w:b/>
      <w:smallCaps/>
      <w:color w:val="7B7B7B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D3EE1"/>
    <w:rPr>
      <w:rFonts w:asciiTheme="majorHAnsi" w:eastAsiaTheme="majorEastAsia" w:hAnsiTheme="majorHAnsi" w:cstheme="majorBidi"/>
      <w:smallCaps/>
      <w:color w:val="7B7B7B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D3EE1"/>
    <w:rPr>
      <w:b/>
      <w:bCs/>
      <w:smallCaps/>
      <w:color w:val="000000" w:themeColor="text2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FD3EE1"/>
    <w:pPr>
      <w:contextualSpacing/>
    </w:pPr>
    <w:rPr>
      <w:rFonts w:asciiTheme="majorHAnsi" w:eastAsiaTheme="majorEastAsia" w:hAnsiTheme="majorHAnsi" w:cstheme="majorBidi"/>
      <w:smallCaps/>
      <w:color w:val="000000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FD3EE1"/>
    <w:rPr>
      <w:rFonts w:asciiTheme="majorHAnsi" w:eastAsiaTheme="majorEastAsia" w:hAnsiTheme="majorHAnsi" w:cstheme="majorBidi"/>
      <w:smallCaps/>
      <w:color w:val="000000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FD3EE1"/>
    <w:pPr>
      <w:spacing w:after="600"/>
    </w:pPr>
    <w:rPr>
      <w:smallCaps/>
      <w:color w:val="7B7B7B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D3EE1"/>
    <w:rPr>
      <w:smallCaps/>
      <w:color w:val="7B7B7B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FD3EE1"/>
    <w:rPr>
      <w:b/>
      <w:bCs/>
      <w:spacing w:val="0"/>
    </w:rPr>
  </w:style>
  <w:style w:type="character" w:styleId="Emphasis">
    <w:name w:val="Emphasis"/>
    <w:uiPriority w:val="20"/>
    <w:qFormat/>
    <w:rsid w:val="00FD3EE1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FD3EE1"/>
  </w:style>
  <w:style w:type="paragraph" w:styleId="ListParagraph">
    <w:name w:val="List Paragraph"/>
    <w:basedOn w:val="Normal"/>
    <w:uiPriority w:val="34"/>
    <w:qFormat/>
    <w:rsid w:val="00FD3EE1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FD3EE1"/>
    <w:rPr>
      <w:i/>
      <w:iCs/>
      <w:lang w:val="en-US"/>
    </w:rPr>
  </w:style>
  <w:style w:type="character" w:customStyle="1" w:styleId="QuoteChar">
    <w:name w:val="Quote Char"/>
    <w:basedOn w:val="DefaultParagraphFont"/>
    <w:link w:val="Quote"/>
    <w:uiPriority w:val="29"/>
    <w:rsid w:val="00FD3EE1"/>
    <w:rPr>
      <w:i/>
      <w:iCs/>
      <w:color w:val="5A5A5A" w:themeColor="text1" w:themeTint="A5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D3EE1"/>
    <w:pPr>
      <w:pBdr>
        <w:top w:val="single" w:sz="4" w:space="12" w:color="E5E5E5" w:themeColor="accent1" w:themeTint="BF"/>
        <w:left w:val="single" w:sz="4" w:space="15" w:color="E5E5E5" w:themeColor="accent1" w:themeTint="BF"/>
        <w:bottom w:val="single" w:sz="12" w:space="10" w:color="A5A5A5" w:themeColor="accent1" w:themeShade="BF"/>
        <w:right w:val="single" w:sz="12" w:space="15" w:color="A5A5A5" w:themeColor="accent1" w:themeShade="BF"/>
        <w:between w:val="single" w:sz="4" w:space="12" w:color="E5E5E5" w:themeColor="accent1" w:themeTint="BF"/>
        <w:bar w:val="single" w:sz="4" w:color="E5E5E5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A5A5A5" w:themeColor="accent1" w:themeShade="BF"/>
      <w:lang w:val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D3EE1"/>
    <w:rPr>
      <w:rFonts w:asciiTheme="majorHAnsi" w:eastAsiaTheme="majorEastAsia" w:hAnsiTheme="majorHAnsi" w:cstheme="majorBidi"/>
      <w:smallCaps/>
      <w:color w:val="A5A5A5" w:themeColor="accent1" w:themeShade="BF"/>
      <w:sz w:val="20"/>
      <w:szCs w:val="20"/>
    </w:rPr>
  </w:style>
  <w:style w:type="character" w:styleId="SubtleEmphasis">
    <w:name w:val="Subtle Emphasis"/>
    <w:uiPriority w:val="19"/>
    <w:qFormat/>
    <w:rsid w:val="00FD3EE1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FD3EE1"/>
    <w:rPr>
      <w:b/>
      <w:bCs/>
      <w:smallCaps/>
      <w:color w:val="DDDDDD" w:themeColor="accent1"/>
      <w:spacing w:val="40"/>
    </w:rPr>
  </w:style>
  <w:style w:type="character" w:styleId="SubtleReference">
    <w:name w:val="Subtle Reference"/>
    <w:uiPriority w:val="31"/>
    <w:qFormat/>
    <w:rsid w:val="00FD3EE1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FD3EE1"/>
    <w:rPr>
      <w:rFonts w:asciiTheme="majorHAnsi" w:eastAsiaTheme="majorEastAsia" w:hAnsiTheme="majorHAnsi" w:cstheme="majorBidi"/>
      <w:b/>
      <w:bCs/>
      <w:i/>
      <w:iCs/>
      <w:smallCaps/>
      <w:color w:val="000000" w:themeColor="text2" w:themeShade="BF"/>
      <w:spacing w:val="20"/>
    </w:rPr>
  </w:style>
  <w:style w:type="character" w:styleId="BookTitle">
    <w:name w:val="Book Title"/>
    <w:uiPriority w:val="33"/>
    <w:qFormat/>
    <w:rsid w:val="00FD3EE1"/>
    <w:rPr>
      <w:rFonts w:asciiTheme="majorHAnsi" w:eastAsiaTheme="majorEastAsia" w:hAnsiTheme="majorHAnsi" w:cstheme="majorBidi"/>
      <w:b/>
      <w:bCs/>
      <w:smallCaps/>
      <w:color w:val="000000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D3EE1"/>
    <w:pPr>
      <w:outlineLvl w:val="9"/>
    </w:pPr>
    <w:rPr>
      <w:lang w:val="en-GB"/>
    </w:rPr>
  </w:style>
  <w:style w:type="character" w:customStyle="1" w:styleId="apple-converted-space">
    <w:name w:val="apple-converted-space"/>
    <w:basedOn w:val="DefaultParagraphFont"/>
    <w:rsid w:val="002C29BE"/>
  </w:style>
  <w:style w:type="paragraph" w:styleId="CommentText">
    <w:name w:val="annotation text"/>
    <w:basedOn w:val="Normal"/>
    <w:link w:val="CommentTextChar"/>
    <w:unhideWhenUsed/>
    <w:rsid w:val="00B354DB"/>
    <w:pPr>
      <w:spacing w:after="160"/>
      <w:ind w:firstLine="0"/>
      <w:jc w:val="both"/>
    </w:pPr>
    <w:rPr>
      <w:rFonts w:eastAsiaTheme="minorEastAsia"/>
      <w:color w:val="auto"/>
      <w:lang w:val="da-DK" w:bidi="ar-SA"/>
    </w:rPr>
  </w:style>
  <w:style w:type="character" w:customStyle="1" w:styleId="CommentTextChar">
    <w:name w:val="Comment Text Char"/>
    <w:basedOn w:val="DefaultParagraphFont"/>
    <w:link w:val="CommentText"/>
    <w:rsid w:val="00B354DB"/>
    <w:rPr>
      <w:rFonts w:eastAsiaTheme="minorEastAsia"/>
      <w:lang w:val="da-DK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78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ontortema">
  <a:themeElements>
    <a:clrScheme name="Gråtoneskala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694</Words>
  <Characters>3961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Bruger</dc:creator>
  <cp:lastModifiedBy>Vida Gintautaitė</cp:lastModifiedBy>
  <cp:revision>6</cp:revision>
  <cp:lastPrinted>2014-01-06T15:29:00Z</cp:lastPrinted>
  <dcterms:created xsi:type="dcterms:W3CDTF">2017-12-11T22:03:00Z</dcterms:created>
  <dcterms:modified xsi:type="dcterms:W3CDTF">2017-12-19T09:19:00Z</dcterms:modified>
</cp:coreProperties>
</file>